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75F08" w14:textId="77777777" w:rsidR="0078531B" w:rsidRPr="003E01BD" w:rsidRDefault="0078531B" w:rsidP="000E4742">
      <w:pPr>
        <w:shd w:val="clear" w:color="auto" w:fill="FFFFFF"/>
        <w:rPr>
          <w:rFonts w:asciiTheme="minorHAnsi" w:hAnsiTheme="minorHAnsi" w:cstheme="minorHAnsi"/>
          <w:color w:val="202124"/>
          <w:szCs w:val="24"/>
        </w:rPr>
      </w:pPr>
    </w:p>
    <w:p w14:paraId="7A85ED8D" w14:textId="77777777" w:rsidR="0078531B" w:rsidRPr="000915BE" w:rsidRDefault="0078531B" w:rsidP="0078531B">
      <w:pPr>
        <w:jc w:val="both"/>
        <w:rPr>
          <w:rFonts w:asciiTheme="minorHAnsi" w:hAnsiTheme="minorHAnsi" w:cstheme="minorHAnsi"/>
          <w:color w:val="FF0000"/>
          <w:sz w:val="48"/>
          <w:szCs w:val="48"/>
        </w:rPr>
      </w:pPr>
      <w:r w:rsidRPr="000915BE">
        <w:rPr>
          <w:rFonts w:asciiTheme="minorHAnsi" w:hAnsiTheme="minorHAnsi" w:cstheme="minorHAnsi"/>
          <w:color w:val="FF0000"/>
          <w:sz w:val="48"/>
          <w:szCs w:val="48"/>
        </w:rPr>
        <w:t>What is in a battery?</w:t>
      </w:r>
    </w:p>
    <w:p w14:paraId="7EF73D6B" w14:textId="77777777" w:rsidR="0078531B" w:rsidRPr="000915BE" w:rsidRDefault="0078531B" w:rsidP="0078531B">
      <w:pPr>
        <w:jc w:val="both"/>
        <w:rPr>
          <w:rFonts w:asciiTheme="minorHAnsi" w:hAnsiTheme="minorHAnsi" w:cstheme="minorHAnsi"/>
          <w:sz w:val="48"/>
          <w:szCs w:val="48"/>
        </w:rPr>
      </w:pPr>
    </w:p>
    <w:p w14:paraId="6DFC342B" w14:textId="77777777" w:rsidR="0078531B" w:rsidRPr="000915BE" w:rsidRDefault="0078531B" w:rsidP="0078531B">
      <w:pPr>
        <w:jc w:val="both"/>
        <w:rPr>
          <w:rFonts w:asciiTheme="minorHAnsi" w:hAnsiTheme="minorHAnsi" w:cstheme="minorHAnsi"/>
          <w:sz w:val="48"/>
          <w:szCs w:val="48"/>
        </w:rPr>
      </w:pPr>
      <w:r w:rsidRPr="000915BE">
        <w:rPr>
          <w:rFonts w:asciiTheme="minorHAnsi" w:hAnsiTheme="minorHAnsi" w:cstheme="minorHAnsi"/>
          <w:sz w:val="48"/>
          <w:szCs w:val="48"/>
        </w:rPr>
        <w:t>Batteries consist of two electrical terminals called the cathode and the anode, separated by a chemical material called an electrolyte. To accept and release energy, a battery is coupled to an external circuit.</w:t>
      </w:r>
    </w:p>
    <w:p w14:paraId="0A4E9A08" w14:textId="77777777" w:rsidR="0078531B" w:rsidRPr="003E01BD" w:rsidRDefault="0078531B" w:rsidP="000E4742">
      <w:pPr>
        <w:shd w:val="clear" w:color="auto" w:fill="FFFFFF"/>
        <w:rPr>
          <w:rFonts w:asciiTheme="minorHAnsi" w:hAnsiTheme="minorHAnsi" w:cstheme="minorHAnsi"/>
          <w:color w:val="202124"/>
          <w:szCs w:val="24"/>
        </w:rPr>
      </w:pPr>
    </w:p>
    <w:p w14:paraId="2CB359AD" w14:textId="77777777" w:rsidR="0078531B" w:rsidRPr="003E01BD" w:rsidRDefault="0078531B" w:rsidP="000E4742">
      <w:pPr>
        <w:shd w:val="clear" w:color="auto" w:fill="FFFFFF"/>
        <w:rPr>
          <w:rFonts w:asciiTheme="minorHAnsi" w:hAnsiTheme="minorHAnsi" w:cstheme="minorHAnsi"/>
          <w:color w:val="202124"/>
          <w:szCs w:val="24"/>
        </w:rPr>
      </w:pPr>
    </w:p>
    <w:p w14:paraId="226BFD82" w14:textId="77777777" w:rsidR="0078531B" w:rsidRPr="003E01BD" w:rsidRDefault="0078531B" w:rsidP="000E4742">
      <w:pPr>
        <w:shd w:val="clear" w:color="auto" w:fill="FFFFFF"/>
        <w:rPr>
          <w:rFonts w:asciiTheme="minorHAnsi" w:hAnsiTheme="minorHAnsi" w:cstheme="minorHAnsi"/>
          <w:color w:val="202124"/>
          <w:szCs w:val="24"/>
        </w:rPr>
      </w:pPr>
    </w:p>
    <w:p w14:paraId="6FC3353A" w14:textId="77777777" w:rsidR="00F35E84" w:rsidRPr="003E01BD" w:rsidRDefault="00F35E84" w:rsidP="00F35E84">
      <w:pPr>
        <w:shd w:val="clear" w:color="auto" w:fill="FFFFFF"/>
        <w:rPr>
          <w:rFonts w:asciiTheme="minorHAnsi" w:hAnsiTheme="minorHAnsi" w:cstheme="minorHAnsi"/>
          <w:color w:val="202124"/>
          <w:szCs w:val="24"/>
        </w:rPr>
      </w:pPr>
    </w:p>
    <w:p w14:paraId="42A08AA5" w14:textId="7B4041AC" w:rsidR="0078531B" w:rsidRPr="000915BE" w:rsidRDefault="00F35E84" w:rsidP="00F35E84">
      <w:pPr>
        <w:shd w:val="clear" w:color="auto" w:fill="FFFFFF"/>
        <w:rPr>
          <w:rFonts w:asciiTheme="minorHAnsi" w:hAnsiTheme="minorHAnsi" w:cstheme="minorHAnsi"/>
          <w:color w:val="202124"/>
          <w:sz w:val="48"/>
          <w:szCs w:val="48"/>
        </w:rPr>
      </w:pPr>
      <w:r w:rsidRPr="000915BE">
        <w:rPr>
          <w:rFonts w:asciiTheme="minorHAnsi" w:hAnsiTheme="minorHAnsi" w:cstheme="minorHAnsi"/>
          <w:color w:val="202124"/>
          <w:sz w:val="48"/>
          <w:szCs w:val="48"/>
        </w:rPr>
        <w:t>A battery is a device that converts chemical energy contained within its active materials directly into electric energy by means of an electrochemical oxidation-reduction (redox) reaction. This type of reaction involves the transfer of electrons from one material to another via an electric circuit.</w:t>
      </w:r>
    </w:p>
    <w:p w14:paraId="1467B063" w14:textId="77777777" w:rsidR="00F35E84" w:rsidRPr="003E01BD" w:rsidRDefault="00F35E84" w:rsidP="00F35E84">
      <w:pPr>
        <w:shd w:val="clear" w:color="auto" w:fill="FFFFFF"/>
        <w:rPr>
          <w:rFonts w:asciiTheme="minorHAnsi" w:hAnsiTheme="minorHAnsi" w:cstheme="minorHAnsi"/>
          <w:color w:val="202124"/>
          <w:szCs w:val="24"/>
        </w:rPr>
      </w:pPr>
    </w:p>
    <w:p w14:paraId="4A7A73A0" w14:textId="2AA084AD" w:rsidR="00012E77" w:rsidRPr="003E01BD" w:rsidRDefault="00012E77" w:rsidP="00F35E84">
      <w:pPr>
        <w:shd w:val="clear" w:color="auto" w:fill="FFFFFF"/>
        <w:rPr>
          <w:rFonts w:asciiTheme="minorHAnsi" w:hAnsiTheme="minorHAnsi" w:cstheme="minorHAnsi"/>
          <w:color w:val="202124"/>
          <w:szCs w:val="24"/>
        </w:rPr>
      </w:pPr>
      <w:r w:rsidRPr="003E01BD">
        <w:rPr>
          <w:rFonts w:asciiTheme="minorHAnsi" w:hAnsiTheme="minorHAnsi" w:cstheme="minorHAnsi"/>
          <w:noProof/>
          <w:szCs w:val="24"/>
        </w:rPr>
        <w:lastRenderedPageBreak/>
        <w:drawing>
          <wp:inline distT="0" distB="0" distL="0" distR="0" wp14:anchorId="6B0EB092" wp14:editId="3238B6C6">
            <wp:extent cx="5943600" cy="3183890"/>
            <wp:effectExtent l="0" t="0" r="0" b="0"/>
            <wp:docPr id="893883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883660" name=""/>
                    <pic:cNvPicPr/>
                  </pic:nvPicPr>
                  <pic:blipFill>
                    <a:blip r:embed="rId5"/>
                    <a:stretch>
                      <a:fillRect/>
                    </a:stretch>
                  </pic:blipFill>
                  <pic:spPr>
                    <a:xfrm>
                      <a:off x="0" y="0"/>
                      <a:ext cx="5943600" cy="3183890"/>
                    </a:xfrm>
                    <a:prstGeom prst="rect">
                      <a:avLst/>
                    </a:prstGeom>
                  </pic:spPr>
                </pic:pic>
              </a:graphicData>
            </a:graphic>
          </wp:inline>
        </w:drawing>
      </w:r>
    </w:p>
    <w:p w14:paraId="7955CC98" w14:textId="77777777" w:rsidR="00012E77" w:rsidRPr="003E01BD" w:rsidRDefault="00012E77" w:rsidP="00F35E84">
      <w:pPr>
        <w:shd w:val="clear" w:color="auto" w:fill="FFFFFF"/>
        <w:rPr>
          <w:rFonts w:asciiTheme="minorHAnsi" w:hAnsiTheme="minorHAnsi" w:cstheme="minorHAnsi"/>
          <w:color w:val="202124"/>
          <w:szCs w:val="24"/>
        </w:rPr>
      </w:pPr>
    </w:p>
    <w:p w14:paraId="612863C3" w14:textId="77777777" w:rsidR="00012E77" w:rsidRPr="003E01BD" w:rsidRDefault="00012E77" w:rsidP="00F35E84">
      <w:pPr>
        <w:shd w:val="clear" w:color="auto" w:fill="FFFFFF"/>
        <w:rPr>
          <w:rFonts w:asciiTheme="minorHAnsi" w:hAnsiTheme="minorHAnsi" w:cstheme="minorHAnsi"/>
          <w:color w:val="202124"/>
          <w:szCs w:val="24"/>
        </w:rPr>
      </w:pPr>
    </w:p>
    <w:p w14:paraId="308EB6E0" w14:textId="77777777" w:rsidR="00012E77" w:rsidRPr="003E01BD" w:rsidRDefault="00012E77" w:rsidP="00F35E84">
      <w:pPr>
        <w:shd w:val="clear" w:color="auto" w:fill="FFFFFF"/>
        <w:rPr>
          <w:rFonts w:asciiTheme="minorHAnsi" w:hAnsiTheme="minorHAnsi" w:cstheme="minorHAnsi"/>
          <w:color w:val="202124"/>
          <w:szCs w:val="24"/>
        </w:rPr>
      </w:pPr>
    </w:p>
    <w:p w14:paraId="20A169CF" w14:textId="77777777" w:rsidR="00012E77" w:rsidRDefault="00012E77" w:rsidP="00F35E84">
      <w:pPr>
        <w:shd w:val="clear" w:color="auto" w:fill="FFFFFF"/>
        <w:rPr>
          <w:rFonts w:asciiTheme="minorHAnsi" w:hAnsiTheme="minorHAnsi" w:cstheme="minorHAnsi"/>
          <w:color w:val="202124"/>
          <w:szCs w:val="24"/>
        </w:rPr>
      </w:pPr>
    </w:p>
    <w:p w14:paraId="4F5FCD44" w14:textId="77777777" w:rsidR="003E01BD" w:rsidRDefault="003E01BD" w:rsidP="00F35E84">
      <w:pPr>
        <w:shd w:val="clear" w:color="auto" w:fill="FFFFFF"/>
        <w:rPr>
          <w:rFonts w:asciiTheme="minorHAnsi" w:hAnsiTheme="minorHAnsi" w:cstheme="minorHAnsi"/>
          <w:color w:val="202124"/>
          <w:szCs w:val="24"/>
        </w:rPr>
      </w:pPr>
    </w:p>
    <w:p w14:paraId="5CF4E405" w14:textId="77777777" w:rsidR="003E01BD" w:rsidRDefault="003E01BD" w:rsidP="00F35E84">
      <w:pPr>
        <w:shd w:val="clear" w:color="auto" w:fill="FFFFFF"/>
        <w:rPr>
          <w:rFonts w:asciiTheme="minorHAnsi" w:hAnsiTheme="minorHAnsi" w:cstheme="minorHAnsi"/>
          <w:color w:val="202124"/>
          <w:szCs w:val="24"/>
        </w:rPr>
      </w:pPr>
    </w:p>
    <w:p w14:paraId="5C52CA91" w14:textId="77777777" w:rsidR="003E01BD" w:rsidRDefault="003E01BD" w:rsidP="00F35E84">
      <w:pPr>
        <w:shd w:val="clear" w:color="auto" w:fill="FFFFFF"/>
        <w:rPr>
          <w:rFonts w:asciiTheme="minorHAnsi" w:hAnsiTheme="minorHAnsi" w:cstheme="minorHAnsi"/>
          <w:color w:val="202124"/>
          <w:szCs w:val="24"/>
        </w:rPr>
      </w:pPr>
    </w:p>
    <w:p w14:paraId="6DA7F6A5" w14:textId="77777777" w:rsidR="003E01BD" w:rsidRDefault="003E01BD" w:rsidP="00F35E84">
      <w:pPr>
        <w:shd w:val="clear" w:color="auto" w:fill="FFFFFF"/>
        <w:rPr>
          <w:rFonts w:asciiTheme="minorHAnsi" w:hAnsiTheme="minorHAnsi" w:cstheme="minorHAnsi"/>
          <w:color w:val="202124"/>
          <w:szCs w:val="24"/>
        </w:rPr>
      </w:pPr>
    </w:p>
    <w:p w14:paraId="3290EFD5" w14:textId="77777777" w:rsidR="003E01BD" w:rsidRDefault="003E01BD" w:rsidP="00F35E84">
      <w:pPr>
        <w:shd w:val="clear" w:color="auto" w:fill="FFFFFF"/>
        <w:rPr>
          <w:rFonts w:asciiTheme="minorHAnsi" w:hAnsiTheme="minorHAnsi" w:cstheme="minorHAnsi"/>
          <w:color w:val="202124"/>
          <w:szCs w:val="24"/>
        </w:rPr>
      </w:pPr>
    </w:p>
    <w:p w14:paraId="2F861F87" w14:textId="77777777" w:rsidR="000915BE" w:rsidRDefault="000915BE" w:rsidP="00F35E84">
      <w:pPr>
        <w:shd w:val="clear" w:color="auto" w:fill="FFFFFF"/>
        <w:rPr>
          <w:rFonts w:asciiTheme="minorHAnsi" w:hAnsiTheme="minorHAnsi" w:cstheme="minorHAnsi"/>
          <w:color w:val="202124"/>
          <w:szCs w:val="24"/>
        </w:rPr>
      </w:pPr>
    </w:p>
    <w:p w14:paraId="548D5415" w14:textId="77777777" w:rsidR="000915BE" w:rsidRDefault="000915BE" w:rsidP="00F35E84">
      <w:pPr>
        <w:shd w:val="clear" w:color="auto" w:fill="FFFFFF"/>
        <w:rPr>
          <w:rFonts w:asciiTheme="minorHAnsi" w:hAnsiTheme="minorHAnsi" w:cstheme="minorHAnsi"/>
          <w:color w:val="202124"/>
          <w:szCs w:val="24"/>
        </w:rPr>
      </w:pPr>
    </w:p>
    <w:p w14:paraId="39EAF46A" w14:textId="77777777" w:rsidR="000915BE" w:rsidRDefault="000915BE" w:rsidP="00F35E84">
      <w:pPr>
        <w:shd w:val="clear" w:color="auto" w:fill="FFFFFF"/>
        <w:rPr>
          <w:rFonts w:asciiTheme="minorHAnsi" w:hAnsiTheme="minorHAnsi" w:cstheme="minorHAnsi"/>
          <w:color w:val="202124"/>
          <w:szCs w:val="24"/>
        </w:rPr>
      </w:pPr>
    </w:p>
    <w:p w14:paraId="357477F8" w14:textId="77777777" w:rsidR="000915BE" w:rsidRDefault="000915BE" w:rsidP="00F35E84">
      <w:pPr>
        <w:shd w:val="clear" w:color="auto" w:fill="FFFFFF"/>
        <w:rPr>
          <w:rFonts w:asciiTheme="minorHAnsi" w:hAnsiTheme="minorHAnsi" w:cstheme="minorHAnsi"/>
          <w:color w:val="202124"/>
          <w:szCs w:val="24"/>
        </w:rPr>
      </w:pPr>
    </w:p>
    <w:p w14:paraId="24317E7C" w14:textId="77777777" w:rsidR="000915BE" w:rsidRDefault="000915BE" w:rsidP="00F35E84">
      <w:pPr>
        <w:shd w:val="clear" w:color="auto" w:fill="FFFFFF"/>
        <w:rPr>
          <w:rFonts w:asciiTheme="minorHAnsi" w:hAnsiTheme="minorHAnsi" w:cstheme="minorHAnsi"/>
          <w:color w:val="202124"/>
          <w:szCs w:val="24"/>
        </w:rPr>
      </w:pPr>
    </w:p>
    <w:p w14:paraId="127FEBCD" w14:textId="77777777" w:rsidR="000915BE" w:rsidRDefault="000915BE" w:rsidP="00F35E84">
      <w:pPr>
        <w:shd w:val="clear" w:color="auto" w:fill="FFFFFF"/>
        <w:rPr>
          <w:rFonts w:asciiTheme="minorHAnsi" w:hAnsiTheme="minorHAnsi" w:cstheme="minorHAnsi"/>
          <w:color w:val="202124"/>
          <w:szCs w:val="24"/>
        </w:rPr>
      </w:pPr>
    </w:p>
    <w:p w14:paraId="39264E2C" w14:textId="77777777" w:rsidR="000915BE" w:rsidRDefault="000915BE" w:rsidP="00F35E84">
      <w:pPr>
        <w:shd w:val="clear" w:color="auto" w:fill="FFFFFF"/>
        <w:rPr>
          <w:rFonts w:asciiTheme="minorHAnsi" w:hAnsiTheme="minorHAnsi" w:cstheme="minorHAnsi"/>
          <w:color w:val="202124"/>
          <w:szCs w:val="24"/>
        </w:rPr>
      </w:pPr>
    </w:p>
    <w:p w14:paraId="2BFF4316" w14:textId="77777777" w:rsidR="000915BE" w:rsidRDefault="000915BE" w:rsidP="00F35E84">
      <w:pPr>
        <w:shd w:val="clear" w:color="auto" w:fill="FFFFFF"/>
        <w:rPr>
          <w:rFonts w:asciiTheme="minorHAnsi" w:hAnsiTheme="minorHAnsi" w:cstheme="minorHAnsi"/>
          <w:color w:val="202124"/>
          <w:szCs w:val="24"/>
        </w:rPr>
      </w:pPr>
    </w:p>
    <w:p w14:paraId="4F292E8E" w14:textId="77777777" w:rsidR="000915BE" w:rsidRDefault="000915BE" w:rsidP="00F35E84">
      <w:pPr>
        <w:shd w:val="clear" w:color="auto" w:fill="FFFFFF"/>
        <w:rPr>
          <w:rFonts w:asciiTheme="minorHAnsi" w:hAnsiTheme="minorHAnsi" w:cstheme="minorHAnsi"/>
          <w:color w:val="202124"/>
          <w:szCs w:val="24"/>
        </w:rPr>
      </w:pPr>
    </w:p>
    <w:p w14:paraId="688338F5" w14:textId="77777777" w:rsidR="000915BE" w:rsidRDefault="000915BE" w:rsidP="00F35E84">
      <w:pPr>
        <w:shd w:val="clear" w:color="auto" w:fill="FFFFFF"/>
        <w:rPr>
          <w:rFonts w:asciiTheme="minorHAnsi" w:hAnsiTheme="minorHAnsi" w:cstheme="minorHAnsi"/>
          <w:color w:val="202124"/>
          <w:szCs w:val="24"/>
        </w:rPr>
      </w:pPr>
    </w:p>
    <w:p w14:paraId="1068E713" w14:textId="77777777" w:rsidR="000915BE" w:rsidRDefault="000915BE" w:rsidP="00F35E84">
      <w:pPr>
        <w:shd w:val="clear" w:color="auto" w:fill="FFFFFF"/>
        <w:rPr>
          <w:rFonts w:asciiTheme="minorHAnsi" w:hAnsiTheme="minorHAnsi" w:cstheme="minorHAnsi"/>
          <w:color w:val="202124"/>
          <w:szCs w:val="24"/>
        </w:rPr>
      </w:pPr>
    </w:p>
    <w:p w14:paraId="6B57E295" w14:textId="77777777" w:rsidR="000915BE" w:rsidRDefault="000915BE" w:rsidP="00F35E84">
      <w:pPr>
        <w:shd w:val="clear" w:color="auto" w:fill="FFFFFF"/>
        <w:rPr>
          <w:rFonts w:asciiTheme="minorHAnsi" w:hAnsiTheme="minorHAnsi" w:cstheme="minorHAnsi"/>
          <w:color w:val="202124"/>
          <w:szCs w:val="24"/>
        </w:rPr>
      </w:pPr>
    </w:p>
    <w:p w14:paraId="7A78A4B2" w14:textId="77777777" w:rsidR="000915BE" w:rsidRDefault="000915BE" w:rsidP="00F35E84">
      <w:pPr>
        <w:shd w:val="clear" w:color="auto" w:fill="FFFFFF"/>
        <w:rPr>
          <w:rFonts w:asciiTheme="minorHAnsi" w:hAnsiTheme="minorHAnsi" w:cstheme="minorHAnsi"/>
          <w:color w:val="202124"/>
          <w:szCs w:val="24"/>
        </w:rPr>
      </w:pPr>
    </w:p>
    <w:p w14:paraId="70D58303" w14:textId="77777777" w:rsidR="000915BE" w:rsidRDefault="000915BE" w:rsidP="00F35E84">
      <w:pPr>
        <w:shd w:val="clear" w:color="auto" w:fill="FFFFFF"/>
        <w:rPr>
          <w:rFonts w:asciiTheme="minorHAnsi" w:hAnsiTheme="minorHAnsi" w:cstheme="minorHAnsi"/>
          <w:color w:val="202124"/>
          <w:szCs w:val="24"/>
        </w:rPr>
      </w:pPr>
    </w:p>
    <w:p w14:paraId="63176B96" w14:textId="77777777" w:rsidR="000915BE" w:rsidRDefault="000915BE" w:rsidP="00F35E84">
      <w:pPr>
        <w:shd w:val="clear" w:color="auto" w:fill="FFFFFF"/>
        <w:rPr>
          <w:rFonts w:asciiTheme="minorHAnsi" w:hAnsiTheme="minorHAnsi" w:cstheme="minorHAnsi"/>
          <w:color w:val="202124"/>
          <w:szCs w:val="24"/>
        </w:rPr>
      </w:pPr>
    </w:p>
    <w:p w14:paraId="24D41281" w14:textId="77777777" w:rsidR="000915BE" w:rsidRDefault="000915BE" w:rsidP="00F35E84">
      <w:pPr>
        <w:shd w:val="clear" w:color="auto" w:fill="FFFFFF"/>
        <w:rPr>
          <w:rFonts w:asciiTheme="minorHAnsi" w:hAnsiTheme="minorHAnsi" w:cstheme="minorHAnsi"/>
          <w:color w:val="202124"/>
          <w:szCs w:val="24"/>
        </w:rPr>
      </w:pPr>
    </w:p>
    <w:p w14:paraId="25C38B36" w14:textId="77777777" w:rsidR="000915BE" w:rsidRDefault="000915BE" w:rsidP="00F35E84">
      <w:pPr>
        <w:shd w:val="clear" w:color="auto" w:fill="FFFFFF"/>
        <w:rPr>
          <w:rFonts w:asciiTheme="minorHAnsi" w:hAnsiTheme="minorHAnsi" w:cstheme="minorHAnsi"/>
          <w:color w:val="202124"/>
          <w:szCs w:val="24"/>
        </w:rPr>
      </w:pPr>
    </w:p>
    <w:p w14:paraId="45429A36" w14:textId="77777777" w:rsidR="000915BE" w:rsidRDefault="000915BE" w:rsidP="00F35E84">
      <w:pPr>
        <w:shd w:val="clear" w:color="auto" w:fill="FFFFFF"/>
        <w:rPr>
          <w:rFonts w:asciiTheme="minorHAnsi" w:hAnsiTheme="minorHAnsi" w:cstheme="minorHAnsi"/>
          <w:color w:val="202124"/>
          <w:szCs w:val="24"/>
        </w:rPr>
      </w:pPr>
    </w:p>
    <w:p w14:paraId="0242FCBF" w14:textId="77777777" w:rsidR="000915BE" w:rsidRPr="003E01BD" w:rsidRDefault="000915BE" w:rsidP="00F35E84">
      <w:pPr>
        <w:shd w:val="clear" w:color="auto" w:fill="FFFFFF"/>
        <w:rPr>
          <w:rFonts w:asciiTheme="minorHAnsi" w:hAnsiTheme="minorHAnsi" w:cstheme="minorHAnsi"/>
          <w:color w:val="202124"/>
          <w:szCs w:val="24"/>
        </w:rPr>
      </w:pPr>
    </w:p>
    <w:p w14:paraId="1867FE36" w14:textId="77777777" w:rsidR="00012E77" w:rsidRPr="003E01BD" w:rsidRDefault="00012E77" w:rsidP="00F35E84">
      <w:pPr>
        <w:shd w:val="clear" w:color="auto" w:fill="FFFFFF"/>
        <w:rPr>
          <w:rFonts w:asciiTheme="minorHAnsi" w:hAnsiTheme="minorHAnsi" w:cstheme="minorHAnsi"/>
          <w:color w:val="202124"/>
          <w:szCs w:val="24"/>
        </w:rPr>
      </w:pPr>
    </w:p>
    <w:p w14:paraId="7B680651" w14:textId="77777777" w:rsidR="00012E77" w:rsidRPr="003E01BD" w:rsidRDefault="00012E77" w:rsidP="00F35E84">
      <w:pPr>
        <w:shd w:val="clear" w:color="auto" w:fill="FFFFFF"/>
        <w:rPr>
          <w:rFonts w:asciiTheme="minorHAnsi" w:hAnsiTheme="minorHAnsi" w:cstheme="minorHAnsi"/>
          <w:color w:val="202124"/>
          <w:szCs w:val="24"/>
        </w:rPr>
      </w:pPr>
    </w:p>
    <w:p w14:paraId="6C075EA5" w14:textId="68901AFB" w:rsidR="00F35E84" w:rsidRPr="000915BE" w:rsidRDefault="00F35E84" w:rsidP="00F35E84">
      <w:pPr>
        <w:shd w:val="clear" w:color="auto" w:fill="FFFFFF"/>
        <w:rPr>
          <w:rFonts w:asciiTheme="minorHAnsi" w:hAnsiTheme="minorHAnsi" w:cstheme="minorHAnsi"/>
          <w:color w:val="202124"/>
          <w:sz w:val="48"/>
          <w:szCs w:val="48"/>
        </w:rPr>
      </w:pPr>
      <w:r w:rsidRPr="000915BE">
        <w:rPr>
          <w:rFonts w:asciiTheme="minorHAnsi" w:hAnsiTheme="minorHAnsi" w:cstheme="minorHAnsi"/>
          <w:color w:val="202124"/>
          <w:sz w:val="48"/>
          <w:szCs w:val="48"/>
        </w:rPr>
        <w:t>Benjamin Franklin first used the term "battery" in 1749 when he was doing experiments with electricity</w:t>
      </w:r>
    </w:p>
    <w:p w14:paraId="7288D81B" w14:textId="77777777" w:rsidR="00F35E84" w:rsidRPr="003E01BD" w:rsidRDefault="00F35E84" w:rsidP="00F35E84">
      <w:pPr>
        <w:shd w:val="clear" w:color="auto" w:fill="FFFFFF"/>
        <w:rPr>
          <w:rFonts w:asciiTheme="minorHAnsi" w:hAnsiTheme="minorHAnsi" w:cstheme="minorHAnsi"/>
          <w:color w:val="202124"/>
          <w:szCs w:val="24"/>
        </w:rPr>
      </w:pPr>
    </w:p>
    <w:p w14:paraId="13AED91B" w14:textId="77777777" w:rsidR="000915BE" w:rsidRDefault="000915BE" w:rsidP="00F35E84">
      <w:pPr>
        <w:shd w:val="clear" w:color="auto" w:fill="FFFFFF"/>
        <w:rPr>
          <w:rFonts w:asciiTheme="minorHAnsi" w:hAnsiTheme="minorHAnsi" w:cstheme="minorHAnsi"/>
          <w:color w:val="202124"/>
          <w:sz w:val="48"/>
          <w:szCs w:val="48"/>
        </w:rPr>
      </w:pPr>
    </w:p>
    <w:p w14:paraId="12F64F9A" w14:textId="7412E382" w:rsidR="00F35E84" w:rsidRPr="000915BE" w:rsidRDefault="00F35E84" w:rsidP="00F35E84">
      <w:pPr>
        <w:shd w:val="clear" w:color="auto" w:fill="FFFFFF"/>
        <w:rPr>
          <w:rFonts w:asciiTheme="minorHAnsi" w:hAnsiTheme="minorHAnsi" w:cstheme="minorHAnsi"/>
          <w:color w:val="202124"/>
          <w:sz w:val="48"/>
          <w:szCs w:val="48"/>
        </w:rPr>
      </w:pPr>
      <w:r w:rsidRPr="000915BE">
        <w:rPr>
          <w:rFonts w:asciiTheme="minorHAnsi" w:hAnsiTheme="minorHAnsi" w:cstheme="minorHAnsi"/>
          <w:color w:val="202124"/>
          <w:sz w:val="48"/>
          <w:szCs w:val="48"/>
        </w:rPr>
        <w:t>Italian physicist Alessandro Volta built and described the first electrochemical battery, the voltaic pile, in 1800</w:t>
      </w:r>
    </w:p>
    <w:p w14:paraId="270DAFF5" w14:textId="77777777" w:rsidR="00F35E84" w:rsidRPr="003E01BD" w:rsidRDefault="00F35E84" w:rsidP="00F35E84">
      <w:pPr>
        <w:shd w:val="clear" w:color="auto" w:fill="FFFFFF"/>
        <w:rPr>
          <w:rFonts w:asciiTheme="minorHAnsi" w:hAnsiTheme="minorHAnsi" w:cstheme="minorHAnsi"/>
          <w:color w:val="202124"/>
          <w:szCs w:val="24"/>
        </w:rPr>
      </w:pPr>
    </w:p>
    <w:p w14:paraId="2A6C1F11" w14:textId="77777777" w:rsidR="00F35E84" w:rsidRDefault="00F35E84" w:rsidP="00F35E84">
      <w:pPr>
        <w:shd w:val="clear" w:color="auto" w:fill="FFFFFF"/>
        <w:rPr>
          <w:rFonts w:asciiTheme="minorHAnsi" w:hAnsiTheme="minorHAnsi" w:cstheme="minorHAnsi"/>
          <w:color w:val="202124"/>
          <w:szCs w:val="24"/>
        </w:rPr>
      </w:pPr>
    </w:p>
    <w:p w14:paraId="60492C11" w14:textId="77777777" w:rsidR="000915BE" w:rsidRDefault="000915BE" w:rsidP="00F35E84">
      <w:pPr>
        <w:shd w:val="clear" w:color="auto" w:fill="FFFFFF"/>
        <w:rPr>
          <w:rFonts w:asciiTheme="minorHAnsi" w:hAnsiTheme="minorHAnsi" w:cstheme="minorHAnsi"/>
          <w:color w:val="202124"/>
          <w:szCs w:val="24"/>
        </w:rPr>
      </w:pPr>
    </w:p>
    <w:p w14:paraId="2D6271FC" w14:textId="77777777" w:rsidR="000915BE" w:rsidRDefault="000915BE" w:rsidP="00F35E84">
      <w:pPr>
        <w:shd w:val="clear" w:color="auto" w:fill="FFFFFF"/>
        <w:rPr>
          <w:rFonts w:asciiTheme="minorHAnsi" w:hAnsiTheme="minorHAnsi" w:cstheme="minorHAnsi"/>
          <w:color w:val="202124"/>
          <w:szCs w:val="24"/>
        </w:rPr>
      </w:pPr>
    </w:p>
    <w:p w14:paraId="1F0E636E" w14:textId="77777777" w:rsidR="000915BE" w:rsidRDefault="000915BE" w:rsidP="00F35E84">
      <w:pPr>
        <w:shd w:val="clear" w:color="auto" w:fill="FFFFFF"/>
        <w:rPr>
          <w:rFonts w:asciiTheme="minorHAnsi" w:hAnsiTheme="minorHAnsi" w:cstheme="minorHAnsi"/>
          <w:color w:val="202124"/>
          <w:szCs w:val="24"/>
        </w:rPr>
      </w:pPr>
    </w:p>
    <w:p w14:paraId="2CDCF145" w14:textId="77777777" w:rsidR="000915BE" w:rsidRDefault="000915BE" w:rsidP="00F35E84">
      <w:pPr>
        <w:shd w:val="clear" w:color="auto" w:fill="FFFFFF"/>
        <w:rPr>
          <w:rFonts w:asciiTheme="minorHAnsi" w:hAnsiTheme="minorHAnsi" w:cstheme="minorHAnsi"/>
          <w:color w:val="202124"/>
          <w:szCs w:val="24"/>
        </w:rPr>
      </w:pPr>
    </w:p>
    <w:p w14:paraId="05AFF22C" w14:textId="77777777" w:rsidR="000915BE" w:rsidRDefault="000915BE" w:rsidP="00F35E84">
      <w:pPr>
        <w:shd w:val="clear" w:color="auto" w:fill="FFFFFF"/>
        <w:rPr>
          <w:rFonts w:asciiTheme="minorHAnsi" w:hAnsiTheme="minorHAnsi" w:cstheme="minorHAnsi"/>
          <w:color w:val="202124"/>
          <w:szCs w:val="24"/>
        </w:rPr>
      </w:pPr>
    </w:p>
    <w:p w14:paraId="365A20D6" w14:textId="77777777" w:rsidR="000915BE" w:rsidRDefault="000915BE" w:rsidP="00F35E84">
      <w:pPr>
        <w:shd w:val="clear" w:color="auto" w:fill="FFFFFF"/>
        <w:rPr>
          <w:rFonts w:asciiTheme="minorHAnsi" w:hAnsiTheme="minorHAnsi" w:cstheme="minorHAnsi"/>
          <w:color w:val="202124"/>
          <w:szCs w:val="24"/>
        </w:rPr>
      </w:pPr>
    </w:p>
    <w:p w14:paraId="3BA2A5D6" w14:textId="77777777" w:rsidR="000915BE" w:rsidRDefault="000915BE" w:rsidP="00F35E84">
      <w:pPr>
        <w:shd w:val="clear" w:color="auto" w:fill="FFFFFF"/>
        <w:rPr>
          <w:rFonts w:asciiTheme="minorHAnsi" w:hAnsiTheme="minorHAnsi" w:cstheme="minorHAnsi"/>
          <w:color w:val="202124"/>
          <w:szCs w:val="24"/>
        </w:rPr>
      </w:pPr>
    </w:p>
    <w:p w14:paraId="25FADBE4" w14:textId="77777777" w:rsidR="000915BE" w:rsidRDefault="000915BE" w:rsidP="00F35E84">
      <w:pPr>
        <w:shd w:val="clear" w:color="auto" w:fill="FFFFFF"/>
        <w:rPr>
          <w:rFonts w:asciiTheme="minorHAnsi" w:hAnsiTheme="minorHAnsi" w:cstheme="minorHAnsi"/>
          <w:color w:val="202124"/>
          <w:szCs w:val="24"/>
        </w:rPr>
      </w:pPr>
    </w:p>
    <w:p w14:paraId="5CD482B1" w14:textId="77777777" w:rsidR="000915BE" w:rsidRDefault="000915BE" w:rsidP="00F35E84">
      <w:pPr>
        <w:shd w:val="clear" w:color="auto" w:fill="FFFFFF"/>
        <w:rPr>
          <w:rFonts w:asciiTheme="minorHAnsi" w:hAnsiTheme="minorHAnsi" w:cstheme="minorHAnsi"/>
          <w:color w:val="202124"/>
          <w:szCs w:val="24"/>
        </w:rPr>
      </w:pPr>
    </w:p>
    <w:p w14:paraId="1A03343F" w14:textId="77777777" w:rsidR="000915BE" w:rsidRDefault="000915BE" w:rsidP="00F35E84">
      <w:pPr>
        <w:shd w:val="clear" w:color="auto" w:fill="FFFFFF"/>
        <w:rPr>
          <w:rFonts w:asciiTheme="minorHAnsi" w:hAnsiTheme="minorHAnsi" w:cstheme="minorHAnsi"/>
          <w:color w:val="202124"/>
          <w:szCs w:val="24"/>
        </w:rPr>
      </w:pPr>
    </w:p>
    <w:p w14:paraId="538D90A0" w14:textId="77777777" w:rsidR="000915BE" w:rsidRDefault="000915BE" w:rsidP="00F35E84">
      <w:pPr>
        <w:shd w:val="clear" w:color="auto" w:fill="FFFFFF"/>
        <w:rPr>
          <w:rFonts w:asciiTheme="minorHAnsi" w:hAnsiTheme="minorHAnsi" w:cstheme="minorHAnsi"/>
          <w:color w:val="202124"/>
          <w:szCs w:val="24"/>
        </w:rPr>
      </w:pPr>
    </w:p>
    <w:p w14:paraId="7E713458" w14:textId="77777777" w:rsidR="000915BE" w:rsidRDefault="000915BE" w:rsidP="00F35E84">
      <w:pPr>
        <w:shd w:val="clear" w:color="auto" w:fill="FFFFFF"/>
        <w:rPr>
          <w:rFonts w:asciiTheme="minorHAnsi" w:hAnsiTheme="minorHAnsi" w:cstheme="minorHAnsi"/>
          <w:color w:val="202124"/>
          <w:szCs w:val="24"/>
        </w:rPr>
      </w:pPr>
    </w:p>
    <w:p w14:paraId="7D082D36" w14:textId="77777777" w:rsidR="000915BE" w:rsidRDefault="000915BE" w:rsidP="00F35E84">
      <w:pPr>
        <w:shd w:val="clear" w:color="auto" w:fill="FFFFFF"/>
        <w:rPr>
          <w:rFonts w:asciiTheme="minorHAnsi" w:hAnsiTheme="minorHAnsi" w:cstheme="minorHAnsi"/>
          <w:color w:val="202124"/>
          <w:szCs w:val="24"/>
        </w:rPr>
      </w:pPr>
    </w:p>
    <w:p w14:paraId="5965AB4F" w14:textId="77777777" w:rsidR="000915BE" w:rsidRDefault="000915BE" w:rsidP="00F35E84">
      <w:pPr>
        <w:shd w:val="clear" w:color="auto" w:fill="FFFFFF"/>
        <w:rPr>
          <w:rFonts w:asciiTheme="minorHAnsi" w:hAnsiTheme="minorHAnsi" w:cstheme="minorHAnsi"/>
          <w:color w:val="202124"/>
          <w:szCs w:val="24"/>
        </w:rPr>
      </w:pPr>
    </w:p>
    <w:p w14:paraId="75F7A883" w14:textId="77777777" w:rsidR="000915BE" w:rsidRDefault="000915BE" w:rsidP="00F35E84">
      <w:pPr>
        <w:shd w:val="clear" w:color="auto" w:fill="FFFFFF"/>
        <w:rPr>
          <w:rFonts w:asciiTheme="minorHAnsi" w:hAnsiTheme="minorHAnsi" w:cstheme="minorHAnsi"/>
          <w:color w:val="202124"/>
          <w:szCs w:val="24"/>
        </w:rPr>
      </w:pPr>
    </w:p>
    <w:p w14:paraId="1B9A8B9A" w14:textId="77777777" w:rsidR="000915BE" w:rsidRDefault="000915BE" w:rsidP="00F35E84">
      <w:pPr>
        <w:shd w:val="clear" w:color="auto" w:fill="FFFFFF"/>
        <w:rPr>
          <w:rFonts w:asciiTheme="minorHAnsi" w:hAnsiTheme="minorHAnsi" w:cstheme="minorHAnsi"/>
          <w:color w:val="202124"/>
          <w:szCs w:val="24"/>
        </w:rPr>
      </w:pPr>
    </w:p>
    <w:p w14:paraId="4425E62B" w14:textId="77777777" w:rsidR="000915BE" w:rsidRDefault="000915BE" w:rsidP="00F35E84">
      <w:pPr>
        <w:shd w:val="clear" w:color="auto" w:fill="FFFFFF"/>
        <w:rPr>
          <w:rFonts w:asciiTheme="minorHAnsi" w:hAnsiTheme="minorHAnsi" w:cstheme="minorHAnsi"/>
          <w:color w:val="202124"/>
          <w:szCs w:val="24"/>
        </w:rPr>
      </w:pPr>
    </w:p>
    <w:p w14:paraId="65AFAB94" w14:textId="77777777" w:rsidR="000915BE" w:rsidRDefault="000915BE" w:rsidP="00F35E84">
      <w:pPr>
        <w:shd w:val="clear" w:color="auto" w:fill="FFFFFF"/>
        <w:rPr>
          <w:rFonts w:asciiTheme="minorHAnsi" w:hAnsiTheme="minorHAnsi" w:cstheme="minorHAnsi"/>
          <w:color w:val="202124"/>
          <w:szCs w:val="24"/>
        </w:rPr>
      </w:pPr>
    </w:p>
    <w:p w14:paraId="4B35AA63" w14:textId="77777777" w:rsidR="000915BE" w:rsidRDefault="000915BE" w:rsidP="00F35E84">
      <w:pPr>
        <w:shd w:val="clear" w:color="auto" w:fill="FFFFFF"/>
        <w:rPr>
          <w:rFonts w:asciiTheme="minorHAnsi" w:hAnsiTheme="minorHAnsi" w:cstheme="minorHAnsi"/>
          <w:color w:val="202124"/>
          <w:szCs w:val="24"/>
        </w:rPr>
      </w:pPr>
    </w:p>
    <w:p w14:paraId="14795F40" w14:textId="77777777" w:rsidR="000915BE" w:rsidRDefault="000915BE" w:rsidP="00F35E84">
      <w:pPr>
        <w:shd w:val="clear" w:color="auto" w:fill="FFFFFF"/>
        <w:rPr>
          <w:rFonts w:asciiTheme="minorHAnsi" w:hAnsiTheme="minorHAnsi" w:cstheme="minorHAnsi"/>
          <w:color w:val="202124"/>
          <w:szCs w:val="24"/>
        </w:rPr>
      </w:pPr>
    </w:p>
    <w:p w14:paraId="4FD1B412" w14:textId="77777777" w:rsidR="000915BE" w:rsidRDefault="000915BE" w:rsidP="00F35E84">
      <w:pPr>
        <w:shd w:val="clear" w:color="auto" w:fill="FFFFFF"/>
        <w:rPr>
          <w:rFonts w:asciiTheme="minorHAnsi" w:hAnsiTheme="minorHAnsi" w:cstheme="minorHAnsi"/>
          <w:color w:val="202124"/>
          <w:szCs w:val="24"/>
        </w:rPr>
      </w:pPr>
    </w:p>
    <w:p w14:paraId="08F3C0D4" w14:textId="77777777" w:rsidR="000915BE" w:rsidRPr="003E01BD" w:rsidRDefault="000915BE" w:rsidP="00F35E84">
      <w:pPr>
        <w:shd w:val="clear" w:color="auto" w:fill="FFFFFF"/>
        <w:rPr>
          <w:rFonts w:asciiTheme="minorHAnsi" w:hAnsiTheme="minorHAnsi" w:cstheme="minorHAnsi"/>
          <w:color w:val="202124"/>
          <w:szCs w:val="24"/>
        </w:rPr>
      </w:pPr>
    </w:p>
    <w:p w14:paraId="7AC4B94E" w14:textId="77777777" w:rsidR="00F35E84" w:rsidRPr="003E01BD" w:rsidRDefault="00F35E84" w:rsidP="00F35E84">
      <w:pPr>
        <w:shd w:val="clear" w:color="auto" w:fill="FFFFFF"/>
        <w:rPr>
          <w:rFonts w:asciiTheme="minorHAnsi" w:hAnsiTheme="minorHAnsi" w:cstheme="minorHAnsi"/>
          <w:color w:val="202124"/>
          <w:szCs w:val="24"/>
        </w:rPr>
      </w:pPr>
    </w:p>
    <w:p w14:paraId="0525143C" w14:textId="77777777" w:rsidR="0078531B" w:rsidRPr="003E01BD" w:rsidRDefault="0078531B" w:rsidP="000E4742">
      <w:pPr>
        <w:shd w:val="clear" w:color="auto" w:fill="FFFFFF"/>
        <w:rPr>
          <w:rFonts w:asciiTheme="minorHAnsi" w:hAnsiTheme="minorHAnsi" w:cstheme="minorHAnsi"/>
          <w:color w:val="202124"/>
          <w:szCs w:val="24"/>
        </w:rPr>
      </w:pPr>
    </w:p>
    <w:p w14:paraId="4CBD8B1C" w14:textId="0477DB4F" w:rsidR="000E4742" w:rsidRDefault="000E4742" w:rsidP="000E4742">
      <w:pPr>
        <w:shd w:val="clear" w:color="auto" w:fill="FFFFFF"/>
        <w:rPr>
          <w:rFonts w:asciiTheme="minorHAnsi" w:hAnsiTheme="minorHAnsi" w:cstheme="minorHAnsi"/>
          <w:color w:val="FF0000"/>
          <w:sz w:val="48"/>
          <w:szCs w:val="48"/>
        </w:rPr>
      </w:pPr>
      <w:r w:rsidRPr="000915BE">
        <w:rPr>
          <w:rFonts w:asciiTheme="minorHAnsi" w:hAnsiTheme="minorHAnsi" w:cstheme="minorHAnsi"/>
          <w:color w:val="FF0000"/>
          <w:sz w:val="48"/>
          <w:szCs w:val="48"/>
        </w:rPr>
        <w:lastRenderedPageBreak/>
        <w:t>What is a cell battery?</w:t>
      </w:r>
    </w:p>
    <w:p w14:paraId="3ABDA0E4" w14:textId="77777777" w:rsidR="000915BE" w:rsidRPr="000915BE" w:rsidRDefault="000915BE" w:rsidP="000E4742">
      <w:pPr>
        <w:shd w:val="clear" w:color="auto" w:fill="FFFFFF"/>
        <w:rPr>
          <w:rFonts w:asciiTheme="minorHAnsi" w:hAnsiTheme="minorHAnsi" w:cstheme="minorHAnsi"/>
          <w:color w:val="FF0000"/>
          <w:sz w:val="48"/>
          <w:szCs w:val="48"/>
        </w:rPr>
      </w:pPr>
    </w:p>
    <w:p w14:paraId="1E8E901C" w14:textId="46C3160B" w:rsidR="000E4742" w:rsidRPr="000E4742" w:rsidRDefault="000E4742" w:rsidP="000E4742">
      <w:pPr>
        <w:shd w:val="clear" w:color="auto" w:fill="FFFFFF"/>
        <w:textAlignment w:val="top"/>
        <w:rPr>
          <w:rFonts w:asciiTheme="minorHAnsi" w:hAnsiTheme="minorHAnsi" w:cstheme="minorHAnsi"/>
          <w:color w:val="202124"/>
          <w:szCs w:val="24"/>
        </w:rPr>
      </w:pPr>
      <w:r w:rsidRPr="003E01BD">
        <w:rPr>
          <w:rFonts w:asciiTheme="minorHAnsi" w:hAnsiTheme="minorHAnsi" w:cstheme="minorHAnsi"/>
          <w:noProof/>
          <w:color w:val="202124"/>
          <w:szCs w:val="24"/>
        </w:rPr>
        <w:drawing>
          <wp:inline distT="0" distB="0" distL="0" distR="0" wp14:anchorId="13C6CD45" wp14:editId="4F9CA06B">
            <wp:extent cx="2066925" cy="771525"/>
            <wp:effectExtent l="0" t="0" r="9525" b="9525"/>
            <wp:docPr id="1909874893" name="Picture 1" descr="Difference between Cell and Battery with Detailed Compari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fference between Cell and Battery with Detailed Comparison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6925" cy="771525"/>
                    </a:xfrm>
                    <a:prstGeom prst="rect">
                      <a:avLst/>
                    </a:prstGeom>
                    <a:noFill/>
                    <a:ln>
                      <a:noFill/>
                    </a:ln>
                  </pic:spPr>
                </pic:pic>
              </a:graphicData>
            </a:graphic>
          </wp:inline>
        </w:drawing>
      </w:r>
    </w:p>
    <w:p w14:paraId="0903836D" w14:textId="77777777" w:rsidR="000915BE" w:rsidRDefault="000E4742" w:rsidP="000E4742">
      <w:pPr>
        <w:shd w:val="clear" w:color="auto" w:fill="FFFFFF"/>
        <w:rPr>
          <w:rFonts w:asciiTheme="minorHAnsi" w:hAnsiTheme="minorHAnsi" w:cstheme="minorHAnsi"/>
          <w:color w:val="4D5156"/>
          <w:sz w:val="48"/>
          <w:szCs w:val="48"/>
          <w:lang w:val="en"/>
        </w:rPr>
      </w:pPr>
      <w:r w:rsidRPr="000915BE">
        <w:rPr>
          <w:rFonts w:asciiTheme="minorHAnsi" w:hAnsiTheme="minorHAnsi" w:cstheme="minorHAnsi"/>
          <w:color w:val="040C28"/>
          <w:sz w:val="48"/>
          <w:szCs w:val="48"/>
          <w:lang w:val="en"/>
        </w:rPr>
        <w:t>A cell is a single-unit device which converts chemical energy into electric energy</w:t>
      </w:r>
      <w:r w:rsidRPr="000915BE">
        <w:rPr>
          <w:rFonts w:asciiTheme="minorHAnsi" w:hAnsiTheme="minorHAnsi" w:cstheme="minorHAnsi"/>
          <w:color w:val="4D5156"/>
          <w:sz w:val="48"/>
          <w:szCs w:val="48"/>
          <w:lang w:val="en"/>
        </w:rPr>
        <w:t xml:space="preserve">. </w:t>
      </w:r>
    </w:p>
    <w:p w14:paraId="2A963FA8" w14:textId="77777777" w:rsidR="000915BE" w:rsidRDefault="000915BE" w:rsidP="000E4742">
      <w:pPr>
        <w:shd w:val="clear" w:color="auto" w:fill="FFFFFF"/>
        <w:rPr>
          <w:rFonts w:asciiTheme="minorHAnsi" w:hAnsiTheme="minorHAnsi" w:cstheme="minorHAnsi"/>
          <w:color w:val="4D5156"/>
          <w:sz w:val="48"/>
          <w:szCs w:val="48"/>
          <w:lang w:val="en"/>
        </w:rPr>
      </w:pPr>
    </w:p>
    <w:p w14:paraId="777A22EB" w14:textId="77777777" w:rsidR="000915BE" w:rsidRDefault="000915BE" w:rsidP="000E4742">
      <w:pPr>
        <w:shd w:val="clear" w:color="auto" w:fill="FFFFFF"/>
        <w:rPr>
          <w:rFonts w:asciiTheme="minorHAnsi" w:hAnsiTheme="minorHAnsi" w:cstheme="minorHAnsi"/>
          <w:color w:val="4D5156"/>
          <w:sz w:val="48"/>
          <w:szCs w:val="48"/>
          <w:lang w:val="en"/>
        </w:rPr>
      </w:pPr>
    </w:p>
    <w:p w14:paraId="5E3B3AF7" w14:textId="52E75F4A" w:rsidR="000E4742" w:rsidRPr="000915BE" w:rsidRDefault="000E4742" w:rsidP="000E4742">
      <w:pPr>
        <w:shd w:val="clear" w:color="auto" w:fill="FFFFFF"/>
        <w:rPr>
          <w:rFonts w:asciiTheme="minorHAnsi" w:hAnsiTheme="minorHAnsi" w:cstheme="minorHAnsi"/>
          <w:color w:val="202124"/>
          <w:sz w:val="48"/>
          <w:szCs w:val="48"/>
        </w:rPr>
      </w:pPr>
      <w:r w:rsidRPr="000915BE">
        <w:rPr>
          <w:rFonts w:asciiTheme="minorHAnsi" w:hAnsiTheme="minorHAnsi" w:cstheme="minorHAnsi"/>
          <w:color w:val="4D5156"/>
          <w:sz w:val="48"/>
          <w:szCs w:val="48"/>
          <w:lang w:val="en"/>
        </w:rPr>
        <w:t>A battery usually consists of a group of cells. Depending on the types of electrolytes used, a cell is either wet or dry types.</w:t>
      </w:r>
    </w:p>
    <w:p w14:paraId="018F365B" w14:textId="77777777" w:rsidR="0080481F" w:rsidRPr="003E01BD" w:rsidRDefault="0080481F" w:rsidP="000E4742">
      <w:pPr>
        <w:jc w:val="both"/>
        <w:rPr>
          <w:rFonts w:asciiTheme="minorHAnsi" w:hAnsiTheme="minorHAnsi" w:cstheme="minorHAnsi"/>
          <w:szCs w:val="24"/>
        </w:rPr>
      </w:pPr>
    </w:p>
    <w:p w14:paraId="75EE4BA3" w14:textId="77777777" w:rsidR="000E4742" w:rsidRPr="003E01BD" w:rsidRDefault="000E4742" w:rsidP="000E4742">
      <w:pPr>
        <w:jc w:val="both"/>
        <w:rPr>
          <w:rFonts w:asciiTheme="minorHAnsi" w:hAnsiTheme="minorHAnsi" w:cstheme="minorHAnsi"/>
          <w:szCs w:val="24"/>
        </w:rPr>
      </w:pPr>
    </w:p>
    <w:p w14:paraId="7FCE7D07" w14:textId="77777777" w:rsidR="000E4742" w:rsidRPr="003E01BD" w:rsidRDefault="000E4742" w:rsidP="000E4742">
      <w:pPr>
        <w:jc w:val="both"/>
        <w:rPr>
          <w:rFonts w:asciiTheme="minorHAnsi" w:hAnsiTheme="minorHAnsi" w:cstheme="minorHAnsi"/>
          <w:szCs w:val="24"/>
        </w:rPr>
      </w:pPr>
    </w:p>
    <w:p w14:paraId="113EABB0" w14:textId="77777777" w:rsidR="000E4742" w:rsidRDefault="000E4742" w:rsidP="000E4742">
      <w:pPr>
        <w:jc w:val="both"/>
        <w:rPr>
          <w:rFonts w:asciiTheme="minorHAnsi" w:hAnsiTheme="minorHAnsi" w:cstheme="minorHAnsi"/>
          <w:szCs w:val="24"/>
        </w:rPr>
      </w:pPr>
    </w:p>
    <w:p w14:paraId="797C80D7" w14:textId="77777777" w:rsidR="000915BE" w:rsidRDefault="000915BE" w:rsidP="000E4742">
      <w:pPr>
        <w:jc w:val="both"/>
        <w:rPr>
          <w:rFonts w:asciiTheme="minorHAnsi" w:hAnsiTheme="minorHAnsi" w:cstheme="minorHAnsi"/>
          <w:szCs w:val="24"/>
        </w:rPr>
      </w:pPr>
    </w:p>
    <w:p w14:paraId="7F6111A5" w14:textId="77777777" w:rsidR="000915BE" w:rsidRDefault="000915BE" w:rsidP="000E4742">
      <w:pPr>
        <w:jc w:val="both"/>
        <w:rPr>
          <w:rFonts w:asciiTheme="minorHAnsi" w:hAnsiTheme="minorHAnsi" w:cstheme="minorHAnsi"/>
          <w:szCs w:val="24"/>
        </w:rPr>
      </w:pPr>
    </w:p>
    <w:p w14:paraId="6D236864" w14:textId="77777777" w:rsidR="000915BE" w:rsidRDefault="000915BE" w:rsidP="000E4742">
      <w:pPr>
        <w:jc w:val="both"/>
        <w:rPr>
          <w:rFonts w:asciiTheme="minorHAnsi" w:hAnsiTheme="minorHAnsi" w:cstheme="minorHAnsi"/>
          <w:szCs w:val="24"/>
        </w:rPr>
      </w:pPr>
    </w:p>
    <w:p w14:paraId="052C2B0E" w14:textId="77777777" w:rsidR="000915BE" w:rsidRDefault="000915BE" w:rsidP="000E4742">
      <w:pPr>
        <w:jc w:val="both"/>
        <w:rPr>
          <w:rFonts w:asciiTheme="minorHAnsi" w:hAnsiTheme="minorHAnsi" w:cstheme="minorHAnsi"/>
          <w:szCs w:val="24"/>
        </w:rPr>
      </w:pPr>
    </w:p>
    <w:p w14:paraId="62D574DD" w14:textId="77777777" w:rsidR="000915BE" w:rsidRDefault="000915BE" w:rsidP="000E4742">
      <w:pPr>
        <w:jc w:val="both"/>
        <w:rPr>
          <w:rFonts w:asciiTheme="minorHAnsi" w:hAnsiTheme="minorHAnsi" w:cstheme="minorHAnsi"/>
          <w:szCs w:val="24"/>
        </w:rPr>
      </w:pPr>
    </w:p>
    <w:p w14:paraId="0C613FC6" w14:textId="77777777" w:rsidR="000915BE" w:rsidRDefault="000915BE" w:rsidP="000E4742">
      <w:pPr>
        <w:jc w:val="both"/>
        <w:rPr>
          <w:rFonts w:asciiTheme="minorHAnsi" w:hAnsiTheme="minorHAnsi" w:cstheme="minorHAnsi"/>
          <w:szCs w:val="24"/>
        </w:rPr>
      </w:pPr>
    </w:p>
    <w:p w14:paraId="4B38A1C5" w14:textId="77777777" w:rsidR="000915BE" w:rsidRDefault="000915BE" w:rsidP="000E4742">
      <w:pPr>
        <w:jc w:val="both"/>
        <w:rPr>
          <w:rFonts w:asciiTheme="minorHAnsi" w:hAnsiTheme="minorHAnsi" w:cstheme="minorHAnsi"/>
          <w:szCs w:val="24"/>
        </w:rPr>
      </w:pPr>
    </w:p>
    <w:p w14:paraId="3F08894F" w14:textId="77777777" w:rsidR="000915BE" w:rsidRDefault="000915BE" w:rsidP="000E4742">
      <w:pPr>
        <w:jc w:val="both"/>
        <w:rPr>
          <w:rFonts w:asciiTheme="minorHAnsi" w:hAnsiTheme="minorHAnsi" w:cstheme="minorHAnsi"/>
          <w:szCs w:val="24"/>
        </w:rPr>
      </w:pPr>
    </w:p>
    <w:p w14:paraId="1FE3D75E" w14:textId="77777777" w:rsidR="000915BE" w:rsidRDefault="000915BE" w:rsidP="000E4742">
      <w:pPr>
        <w:jc w:val="both"/>
        <w:rPr>
          <w:rFonts w:asciiTheme="minorHAnsi" w:hAnsiTheme="minorHAnsi" w:cstheme="minorHAnsi"/>
          <w:szCs w:val="24"/>
        </w:rPr>
      </w:pPr>
    </w:p>
    <w:p w14:paraId="172C361A" w14:textId="77777777" w:rsidR="000915BE" w:rsidRDefault="000915BE" w:rsidP="000E4742">
      <w:pPr>
        <w:jc w:val="both"/>
        <w:rPr>
          <w:rFonts w:asciiTheme="minorHAnsi" w:hAnsiTheme="minorHAnsi" w:cstheme="minorHAnsi"/>
          <w:szCs w:val="24"/>
        </w:rPr>
      </w:pPr>
    </w:p>
    <w:p w14:paraId="05F748F1" w14:textId="77777777" w:rsidR="000915BE" w:rsidRDefault="000915BE" w:rsidP="000E4742">
      <w:pPr>
        <w:jc w:val="both"/>
        <w:rPr>
          <w:rFonts w:asciiTheme="minorHAnsi" w:hAnsiTheme="minorHAnsi" w:cstheme="minorHAnsi"/>
          <w:szCs w:val="24"/>
        </w:rPr>
      </w:pPr>
    </w:p>
    <w:p w14:paraId="2F50B38C" w14:textId="77777777" w:rsidR="000915BE" w:rsidRDefault="000915BE" w:rsidP="000E4742">
      <w:pPr>
        <w:jc w:val="both"/>
        <w:rPr>
          <w:rFonts w:asciiTheme="minorHAnsi" w:hAnsiTheme="minorHAnsi" w:cstheme="minorHAnsi"/>
          <w:szCs w:val="24"/>
        </w:rPr>
      </w:pPr>
    </w:p>
    <w:p w14:paraId="42873E0C" w14:textId="77777777" w:rsidR="000915BE" w:rsidRDefault="000915BE" w:rsidP="000E4742">
      <w:pPr>
        <w:jc w:val="both"/>
        <w:rPr>
          <w:rFonts w:asciiTheme="minorHAnsi" w:hAnsiTheme="minorHAnsi" w:cstheme="minorHAnsi"/>
          <w:szCs w:val="24"/>
        </w:rPr>
      </w:pPr>
    </w:p>
    <w:p w14:paraId="70994DDF" w14:textId="77777777" w:rsidR="000915BE" w:rsidRDefault="000915BE" w:rsidP="000E4742">
      <w:pPr>
        <w:jc w:val="both"/>
        <w:rPr>
          <w:rFonts w:asciiTheme="minorHAnsi" w:hAnsiTheme="minorHAnsi" w:cstheme="minorHAnsi"/>
          <w:szCs w:val="24"/>
        </w:rPr>
      </w:pPr>
    </w:p>
    <w:p w14:paraId="67E7E547" w14:textId="77777777" w:rsidR="000915BE" w:rsidRDefault="000915BE" w:rsidP="000E4742">
      <w:pPr>
        <w:jc w:val="both"/>
        <w:rPr>
          <w:rFonts w:asciiTheme="minorHAnsi" w:hAnsiTheme="minorHAnsi" w:cstheme="minorHAnsi"/>
          <w:szCs w:val="24"/>
        </w:rPr>
      </w:pPr>
    </w:p>
    <w:p w14:paraId="1602D022" w14:textId="77777777" w:rsidR="000915BE" w:rsidRDefault="000915BE" w:rsidP="000E4742">
      <w:pPr>
        <w:jc w:val="both"/>
        <w:rPr>
          <w:rFonts w:asciiTheme="minorHAnsi" w:hAnsiTheme="minorHAnsi" w:cstheme="minorHAnsi"/>
          <w:szCs w:val="24"/>
        </w:rPr>
      </w:pPr>
    </w:p>
    <w:p w14:paraId="24D1D46B" w14:textId="77777777" w:rsidR="000915BE" w:rsidRDefault="000915BE" w:rsidP="000E4742">
      <w:pPr>
        <w:jc w:val="both"/>
        <w:rPr>
          <w:rFonts w:asciiTheme="minorHAnsi" w:hAnsiTheme="minorHAnsi" w:cstheme="minorHAnsi"/>
          <w:szCs w:val="24"/>
        </w:rPr>
      </w:pPr>
    </w:p>
    <w:p w14:paraId="370F03FF" w14:textId="77777777" w:rsidR="000915BE" w:rsidRDefault="000915BE" w:rsidP="000E4742">
      <w:pPr>
        <w:jc w:val="both"/>
        <w:rPr>
          <w:rFonts w:asciiTheme="minorHAnsi" w:hAnsiTheme="minorHAnsi" w:cstheme="minorHAnsi"/>
          <w:szCs w:val="24"/>
        </w:rPr>
      </w:pPr>
    </w:p>
    <w:p w14:paraId="1C153BA0" w14:textId="77777777" w:rsidR="000915BE" w:rsidRDefault="000915BE" w:rsidP="000E4742">
      <w:pPr>
        <w:jc w:val="both"/>
        <w:rPr>
          <w:rFonts w:asciiTheme="minorHAnsi" w:hAnsiTheme="minorHAnsi" w:cstheme="minorHAnsi"/>
          <w:szCs w:val="24"/>
        </w:rPr>
      </w:pPr>
    </w:p>
    <w:p w14:paraId="2BE57D80" w14:textId="77777777" w:rsidR="000915BE" w:rsidRPr="003E01BD" w:rsidRDefault="000915BE" w:rsidP="000E4742">
      <w:pPr>
        <w:jc w:val="both"/>
        <w:rPr>
          <w:rFonts w:asciiTheme="minorHAnsi" w:hAnsiTheme="minorHAnsi" w:cstheme="minorHAnsi"/>
          <w:szCs w:val="24"/>
        </w:rPr>
      </w:pPr>
    </w:p>
    <w:p w14:paraId="2B0C8C60" w14:textId="77777777" w:rsidR="000E4742" w:rsidRPr="003E01BD" w:rsidRDefault="000E4742" w:rsidP="000E4742">
      <w:pPr>
        <w:jc w:val="both"/>
        <w:rPr>
          <w:rFonts w:asciiTheme="minorHAnsi" w:hAnsiTheme="minorHAnsi" w:cstheme="minorHAnsi"/>
          <w:szCs w:val="24"/>
        </w:rPr>
      </w:pPr>
    </w:p>
    <w:p w14:paraId="6F5C3F05" w14:textId="3767F99A" w:rsidR="000E4742" w:rsidRPr="000E4742" w:rsidRDefault="000E4742" w:rsidP="000E4742">
      <w:pPr>
        <w:spacing w:line="600" w:lineRule="atLeast"/>
        <w:jc w:val="both"/>
        <w:outlineLvl w:val="0"/>
        <w:rPr>
          <w:rFonts w:asciiTheme="minorHAnsi" w:hAnsiTheme="minorHAnsi" w:cstheme="minorHAnsi"/>
          <w:color w:val="FFFFFF"/>
          <w:kern w:val="36"/>
          <w:szCs w:val="24"/>
        </w:rPr>
      </w:pPr>
      <w:r w:rsidRPr="000915BE">
        <w:rPr>
          <w:rFonts w:asciiTheme="minorHAnsi" w:hAnsiTheme="minorHAnsi" w:cstheme="minorHAnsi"/>
          <w:color w:val="FFFFFF"/>
          <w:kern w:val="36"/>
          <w:sz w:val="48"/>
          <w:szCs w:val="48"/>
        </w:rPr>
        <w:t>Diffe</w:t>
      </w:r>
      <w:r w:rsidRPr="000915BE">
        <w:rPr>
          <w:rFonts w:asciiTheme="minorHAnsi" w:hAnsiTheme="minorHAnsi" w:cstheme="minorHAnsi"/>
          <w:sz w:val="48"/>
          <w:szCs w:val="48"/>
        </w:rPr>
        <w:t xml:space="preserve"> differences between cell and </w:t>
      </w:r>
      <w:proofErr w:type="spellStart"/>
      <w:proofErr w:type="gramStart"/>
      <w:r w:rsidRPr="000915BE">
        <w:rPr>
          <w:rFonts w:asciiTheme="minorHAnsi" w:hAnsiTheme="minorHAnsi" w:cstheme="minorHAnsi"/>
          <w:sz w:val="48"/>
          <w:szCs w:val="48"/>
        </w:rPr>
        <w:t>battery.</w:t>
      </w:r>
      <w:r w:rsidRPr="000915BE">
        <w:rPr>
          <w:rFonts w:asciiTheme="minorHAnsi" w:hAnsiTheme="minorHAnsi" w:cstheme="minorHAnsi"/>
          <w:color w:val="FFFFFF"/>
          <w:kern w:val="36"/>
          <w:sz w:val="48"/>
          <w:szCs w:val="48"/>
        </w:rPr>
        <w:t>rence</w:t>
      </w:r>
      <w:proofErr w:type="spellEnd"/>
      <w:proofErr w:type="gramEnd"/>
      <w:r w:rsidRPr="000915BE">
        <w:rPr>
          <w:rFonts w:asciiTheme="minorHAnsi" w:hAnsiTheme="minorHAnsi" w:cstheme="minorHAnsi"/>
          <w:color w:val="FFFFFF"/>
          <w:kern w:val="36"/>
          <w:sz w:val="48"/>
          <w:szCs w:val="48"/>
        </w:rPr>
        <w:t xml:space="preserve"> between</w:t>
      </w:r>
      <w:r w:rsidRPr="000E4742">
        <w:rPr>
          <w:rFonts w:asciiTheme="minorHAnsi" w:hAnsiTheme="minorHAnsi" w:cstheme="minorHAnsi"/>
          <w:color w:val="FFFFFF"/>
          <w:kern w:val="36"/>
          <w:szCs w:val="24"/>
        </w:rPr>
        <w:t xml:space="preserve"> Cell and Battery</w:t>
      </w:r>
    </w:p>
    <w:p w14:paraId="40EAA6C4" w14:textId="77777777" w:rsidR="000E4742" w:rsidRPr="000915BE" w:rsidRDefault="000E4742" w:rsidP="000E4742">
      <w:pPr>
        <w:spacing w:after="240" w:line="360" w:lineRule="atLeast"/>
        <w:jc w:val="both"/>
        <w:rPr>
          <w:rFonts w:asciiTheme="minorHAnsi" w:hAnsiTheme="minorHAnsi" w:cstheme="minorHAnsi"/>
          <w:sz w:val="44"/>
          <w:szCs w:val="44"/>
        </w:rPr>
      </w:pPr>
      <w:r w:rsidRPr="000915BE">
        <w:rPr>
          <w:rFonts w:asciiTheme="minorHAnsi" w:hAnsiTheme="minorHAnsi" w:cstheme="minorHAnsi"/>
          <w:sz w:val="44"/>
          <w:szCs w:val="44"/>
        </w:rPr>
        <w:t>Batteries and cells are important inventions that have made a lot of our everyday tasks and life much easier. They are practically used in most of the portable electronic devices that we use today. Besides, we can say that we cannot imagine a world without batteries and cells.</w:t>
      </w:r>
    </w:p>
    <w:p w14:paraId="050C821A" w14:textId="77777777" w:rsidR="000E4742" w:rsidRPr="000915BE" w:rsidRDefault="000E4742" w:rsidP="000E4742">
      <w:pPr>
        <w:spacing w:after="240" w:line="360" w:lineRule="atLeast"/>
        <w:jc w:val="both"/>
        <w:rPr>
          <w:rFonts w:asciiTheme="minorHAnsi" w:hAnsiTheme="minorHAnsi" w:cstheme="minorHAnsi"/>
          <w:sz w:val="44"/>
          <w:szCs w:val="44"/>
        </w:rPr>
      </w:pPr>
      <w:r w:rsidRPr="000915BE">
        <w:rPr>
          <w:rFonts w:asciiTheme="minorHAnsi" w:hAnsiTheme="minorHAnsi" w:cstheme="minorHAnsi"/>
          <w:sz w:val="44"/>
          <w:szCs w:val="44"/>
        </w:rPr>
        <w:t>Having said that, a cell and a battery are quite different from each other, even though the terms are used interchangeably sometimes. A battery usually contains electrical energy, which is pre-supplied from a factory, or a battery can be charged via an outlet. On the other hand, a cell consists of a chemical energy source such as </w:t>
      </w:r>
      <w:hyperlink r:id="rId7" w:history="1">
        <w:r w:rsidRPr="000915BE">
          <w:rPr>
            <w:rFonts w:asciiTheme="minorHAnsi" w:hAnsiTheme="minorHAnsi" w:cstheme="minorHAnsi"/>
            <w:sz w:val="44"/>
            <w:szCs w:val="44"/>
          </w:rPr>
          <w:t>natural gas</w:t>
        </w:r>
      </w:hyperlink>
      <w:r w:rsidRPr="000915BE">
        <w:rPr>
          <w:rFonts w:asciiTheme="minorHAnsi" w:hAnsiTheme="minorHAnsi" w:cstheme="minorHAnsi"/>
          <w:sz w:val="44"/>
          <w:szCs w:val="44"/>
        </w:rPr>
        <w:t>, diesel or propane where it converts these into electrical energy for power. So, in terms of how it is made and the functionalities, there are a few significant differences between cell and battery.</w:t>
      </w:r>
    </w:p>
    <w:p w14:paraId="005F365C" w14:textId="77777777" w:rsidR="000E4742" w:rsidRPr="003E01BD" w:rsidRDefault="000E4742" w:rsidP="000E4742">
      <w:pPr>
        <w:jc w:val="both"/>
        <w:rPr>
          <w:rFonts w:asciiTheme="minorHAnsi" w:hAnsiTheme="minorHAnsi" w:cstheme="minorHAnsi"/>
          <w:szCs w:val="24"/>
        </w:rPr>
      </w:pPr>
    </w:p>
    <w:p w14:paraId="0BE7EBA2" w14:textId="77777777" w:rsidR="000E4742" w:rsidRPr="003E01BD" w:rsidRDefault="000E4742" w:rsidP="000E4742">
      <w:pPr>
        <w:jc w:val="both"/>
        <w:rPr>
          <w:rFonts w:asciiTheme="minorHAnsi" w:hAnsiTheme="minorHAnsi" w:cstheme="minorHAnsi"/>
          <w:szCs w:val="24"/>
        </w:rPr>
      </w:pPr>
    </w:p>
    <w:tbl>
      <w:tblPr>
        <w:tblW w:w="10450" w:type="dxa"/>
        <w:tblCellSpacing w:w="15" w:type="dxa"/>
        <w:tblBorders>
          <w:top w:val="single" w:sz="2" w:space="0" w:color="444444"/>
          <w:left w:val="single" w:sz="2" w:space="0" w:color="444444"/>
          <w:bottom w:val="single" w:sz="2" w:space="0" w:color="444444"/>
          <w:right w:val="single" w:sz="2" w:space="0" w:color="444444"/>
        </w:tblBorders>
        <w:shd w:val="clear" w:color="auto" w:fill="F1EDFF"/>
        <w:tblCellMar>
          <w:top w:w="15" w:type="dxa"/>
          <w:left w:w="15" w:type="dxa"/>
          <w:bottom w:w="15" w:type="dxa"/>
          <w:right w:w="15" w:type="dxa"/>
        </w:tblCellMar>
        <w:tblLook w:val="04A0" w:firstRow="1" w:lastRow="0" w:firstColumn="1" w:lastColumn="0" w:noHBand="0" w:noVBand="1"/>
      </w:tblPr>
      <w:tblGrid>
        <w:gridCol w:w="5506"/>
        <w:gridCol w:w="4944"/>
      </w:tblGrid>
      <w:tr w:rsidR="000E4742" w:rsidRPr="000E4742" w14:paraId="39326648" w14:textId="77777777" w:rsidTr="000E4742">
        <w:trPr>
          <w:tblCellSpacing w:w="15" w:type="dxa"/>
        </w:trPr>
        <w:tc>
          <w:tcPr>
            <w:tcW w:w="0" w:type="auto"/>
            <w:gridSpan w:val="2"/>
            <w:tcBorders>
              <w:top w:val="single" w:sz="2" w:space="0" w:color="444444"/>
              <w:left w:val="single" w:sz="2" w:space="0" w:color="444444"/>
              <w:bottom w:val="single" w:sz="2" w:space="0" w:color="444444"/>
              <w:right w:val="single" w:sz="2" w:space="0" w:color="444444"/>
            </w:tcBorders>
            <w:shd w:val="clear" w:color="auto" w:fill="F1EDFF"/>
            <w:tcMar>
              <w:top w:w="180" w:type="dxa"/>
              <w:left w:w="120" w:type="dxa"/>
              <w:bottom w:w="180" w:type="dxa"/>
              <w:right w:w="120" w:type="dxa"/>
            </w:tcMar>
            <w:vAlign w:val="center"/>
            <w:hideMark/>
          </w:tcPr>
          <w:p w14:paraId="1737227A" w14:textId="77777777" w:rsidR="000E4742" w:rsidRPr="000E4742" w:rsidRDefault="000E4742" w:rsidP="000E4742">
            <w:pPr>
              <w:spacing w:after="330" w:line="300" w:lineRule="atLeast"/>
              <w:jc w:val="both"/>
              <w:rPr>
                <w:rFonts w:asciiTheme="minorHAnsi" w:hAnsiTheme="minorHAnsi" w:cstheme="minorHAnsi"/>
                <w:color w:val="444444"/>
                <w:szCs w:val="24"/>
              </w:rPr>
            </w:pPr>
            <w:r w:rsidRPr="000E4742">
              <w:rPr>
                <w:rFonts w:asciiTheme="minorHAnsi" w:hAnsiTheme="minorHAnsi" w:cstheme="minorHAnsi"/>
                <w:b/>
                <w:bCs/>
                <w:color w:val="444444"/>
                <w:szCs w:val="24"/>
              </w:rPr>
              <w:lastRenderedPageBreak/>
              <w:t>Difference Between Cell and Battery</w:t>
            </w:r>
          </w:p>
        </w:tc>
      </w:tr>
      <w:tr w:rsidR="000E4742" w:rsidRPr="000E4742" w14:paraId="63E93531" w14:textId="77777777" w:rsidTr="000E4742">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80" w:type="dxa"/>
              <w:left w:w="120" w:type="dxa"/>
              <w:bottom w:w="180" w:type="dxa"/>
              <w:right w:w="120" w:type="dxa"/>
            </w:tcMar>
            <w:vAlign w:val="center"/>
            <w:hideMark/>
          </w:tcPr>
          <w:p w14:paraId="5D8AA854" w14:textId="77777777" w:rsidR="000E4742" w:rsidRPr="000E4742" w:rsidRDefault="000E4742" w:rsidP="000E4742">
            <w:pPr>
              <w:spacing w:after="330" w:line="300" w:lineRule="atLeast"/>
              <w:jc w:val="both"/>
              <w:rPr>
                <w:rFonts w:asciiTheme="minorHAnsi" w:hAnsiTheme="minorHAnsi" w:cstheme="minorHAnsi"/>
                <w:color w:val="444444"/>
                <w:szCs w:val="24"/>
              </w:rPr>
            </w:pPr>
            <w:r w:rsidRPr="000E4742">
              <w:rPr>
                <w:rFonts w:asciiTheme="minorHAnsi" w:hAnsiTheme="minorHAnsi" w:cstheme="minorHAnsi"/>
                <w:color w:val="444444"/>
                <w:szCs w:val="24"/>
              </w:rPr>
              <w:t>Cell</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80" w:type="dxa"/>
              <w:left w:w="120" w:type="dxa"/>
              <w:bottom w:w="180" w:type="dxa"/>
              <w:right w:w="120" w:type="dxa"/>
            </w:tcMar>
            <w:vAlign w:val="center"/>
            <w:hideMark/>
          </w:tcPr>
          <w:p w14:paraId="2B6885FE" w14:textId="77777777" w:rsidR="000E4742" w:rsidRPr="000E4742" w:rsidRDefault="000E4742" w:rsidP="000E4742">
            <w:pPr>
              <w:spacing w:after="330" w:line="300" w:lineRule="atLeast"/>
              <w:jc w:val="both"/>
              <w:rPr>
                <w:rFonts w:asciiTheme="minorHAnsi" w:hAnsiTheme="minorHAnsi" w:cstheme="minorHAnsi"/>
                <w:color w:val="444444"/>
                <w:szCs w:val="24"/>
              </w:rPr>
            </w:pPr>
            <w:r w:rsidRPr="000E4742">
              <w:rPr>
                <w:rFonts w:asciiTheme="minorHAnsi" w:hAnsiTheme="minorHAnsi" w:cstheme="minorHAnsi"/>
                <w:color w:val="444444"/>
                <w:szCs w:val="24"/>
              </w:rPr>
              <w:t>Battery</w:t>
            </w:r>
          </w:p>
        </w:tc>
      </w:tr>
      <w:tr w:rsidR="000E4742" w:rsidRPr="000E4742" w14:paraId="10444B27" w14:textId="77777777" w:rsidTr="000E4742">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80" w:type="dxa"/>
              <w:left w:w="120" w:type="dxa"/>
              <w:bottom w:w="180" w:type="dxa"/>
              <w:right w:w="120" w:type="dxa"/>
            </w:tcMar>
            <w:vAlign w:val="center"/>
            <w:hideMark/>
          </w:tcPr>
          <w:p w14:paraId="04AA836D" w14:textId="77777777" w:rsidR="000E4742" w:rsidRPr="000E4742" w:rsidRDefault="000E4742" w:rsidP="000E4742">
            <w:pPr>
              <w:spacing w:after="330" w:line="300" w:lineRule="atLeast"/>
              <w:jc w:val="both"/>
              <w:rPr>
                <w:rFonts w:asciiTheme="minorHAnsi" w:hAnsiTheme="minorHAnsi" w:cstheme="minorHAnsi"/>
                <w:color w:val="444444"/>
                <w:szCs w:val="24"/>
              </w:rPr>
            </w:pPr>
            <w:r w:rsidRPr="000E4742">
              <w:rPr>
                <w:rFonts w:asciiTheme="minorHAnsi" w:hAnsiTheme="minorHAnsi" w:cstheme="minorHAnsi"/>
                <w:color w:val="444444"/>
                <w:szCs w:val="24"/>
              </w:rPr>
              <w:t>A cell is a single-unit device which converts chemical energy into electric energy.</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80" w:type="dxa"/>
              <w:left w:w="120" w:type="dxa"/>
              <w:bottom w:w="180" w:type="dxa"/>
              <w:right w:w="120" w:type="dxa"/>
            </w:tcMar>
            <w:vAlign w:val="center"/>
            <w:hideMark/>
          </w:tcPr>
          <w:p w14:paraId="1C80B249" w14:textId="77777777" w:rsidR="000E4742" w:rsidRPr="000E4742" w:rsidRDefault="000E4742" w:rsidP="000E4742">
            <w:pPr>
              <w:spacing w:after="330" w:line="300" w:lineRule="atLeast"/>
              <w:jc w:val="both"/>
              <w:rPr>
                <w:rFonts w:asciiTheme="minorHAnsi" w:hAnsiTheme="minorHAnsi" w:cstheme="minorHAnsi"/>
                <w:color w:val="444444"/>
                <w:szCs w:val="24"/>
              </w:rPr>
            </w:pPr>
            <w:r w:rsidRPr="000E4742">
              <w:rPr>
                <w:rFonts w:asciiTheme="minorHAnsi" w:hAnsiTheme="minorHAnsi" w:cstheme="minorHAnsi"/>
                <w:color w:val="444444"/>
                <w:szCs w:val="24"/>
              </w:rPr>
              <w:t>A battery usually consists of a group of cells.</w:t>
            </w:r>
          </w:p>
        </w:tc>
      </w:tr>
      <w:tr w:rsidR="000E4742" w:rsidRPr="000E4742" w14:paraId="444B11E0" w14:textId="77777777" w:rsidTr="000E4742">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80" w:type="dxa"/>
              <w:left w:w="120" w:type="dxa"/>
              <w:bottom w:w="180" w:type="dxa"/>
              <w:right w:w="120" w:type="dxa"/>
            </w:tcMar>
            <w:vAlign w:val="center"/>
            <w:hideMark/>
          </w:tcPr>
          <w:p w14:paraId="2703C63A" w14:textId="77777777" w:rsidR="000E4742" w:rsidRPr="000E4742" w:rsidRDefault="000E4742" w:rsidP="000E4742">
            <w:pPr>
              <w:spacing w:after="330" w:line="300" w:lineRule="atLeast"/>
              <w:jc w:val="both"/>
              <w:rPr>
                <w:rFonts w:asciiTheme="minorHAnsi" w:hAnsiTheme="minorHAnsi" w:cstheme="minorHAnsi"/>
                <w:color w:val="444444"/>
                <w:szCs w:val="24"/>
              </w:rPr>
            </w:pPr>
            <w:r w:rsidRPr="000E4742">
              <w:rPr>
                <w:rFonts w:asciiTheme="minorHAnsi" w:hAnsiTheme="minorHAnsi" w:cstheme="minorHAnsi"/>
                <w:color w:val="444444"/>
                <w:szCs w:val="24"/>
              </w:rPr>
              <w:t>Depending on the types of electrolytes used, a cell is either reserved, wet or dry types. Cell also includes a molten salt type.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80" w:type="dxa"/>
              <w:left w:w="120" w:type="dxa"/>
              <w:bottom w:w="180" w:type="dxa"/>
              <w:right w:w="120" w:type="dxa"/>
            </w:tcMar>
            <w:vAlign w:val="center"/>
            <w:hideMark/>
          </w:tcPr>
          <w:p w14:paraId="56D8553E" w14:textId="77777777" w:rsidR="000E4742" w:rsidRPr="000E4742" w:rsidRDefault="000E4742" w:rsidP="000E4742">
            <w:pPr>
              <w:spacing w:after="330" w:line="300" w:lineRule="atLeast"/>
              <w:jc w:val="both"/>
              <w:rPr>
                <w:rFonts w:asciiTheme="minorHAnsi" w:hAnsiTheme="minorHAnsi" w:cstheme="minorHAnsi"/>
                <w:color w:val="444444"/>
                <w:szCs w:val="24"/>
              </w:rPr>
            </w:pPr>
            <w:r w:rsidRPr="000E4742">
              <w:rPr>
                <w:rFonts w:asciiTheme="minorHAnsi" w:hAnsiTheme="minorHAnsi" w:cstheme="minorHAnsi"/>
                <w:color w:val="444444"/>
                <w:szCs w:val="24"/>
              </w:rPr>
              <w:t>A battery is either a primary battery or a secondary battery meaning it is rechargeable or non-chargeable.</w:t>
            </w:r>
          </w:p>
        </w:tc>
      </w:tr>
      <w:tr w:rsidR="000E4742" w:rsidRPr="000E4742" w14:paraId="36445048" w14:textId="77777777" w:rsidTr="000E4742">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80" w:type="dxa"/>
              <w:left w:w="120" w:type="dxa"/>
              <w:bottom w:w="180" w:type="dxa"/>
              <w:right w:w="120" w:type="dxa"/>
            </w:tcMar>
            <w:vAlign w:val="center"/>
            <w:hideMark/>
          </w:tcPr>
          <w:p w14:paraId="0EF99CDD" w14:textId="77777777" w:rsidR="000E4742" w:rsidRPr="000E4742" w:rsidRDefault="000E4742" w:rsidP="000E4742">
            <w:pPr>
              <w:spacing w:after="330" w:line="300" w:lineRule="atLeast"/>
              <w:jc w:val="both"/>
              <w:rPr>
                <w:rFonts w:asciiTheme="minorHAnsi" w:hAnsiTheme="minorHAnsi" w:cstheme="minorHAnsi"/>
                <w:color w:val="444444"/>
                <w:szCs w:val="24"/>
              </w:rPr>
            </w:pPr>
            <w:r w:rsidRPr="000E4742">
              <w:rPr>
                <w:rFonts w:asciiTheme="minorHAnsi" w:hAnsiTheme="minorHAnsi" w:cstheme="minorHAnsi"/>
                <w:color w:val="444444"/>
                <w:szCs w:val="24"/>
              </w:rPr>
              <w:t>A cell is usually light and compact as it has a single unit.</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80" w:type="dxa"/>
              <w:left w:w="120" w:type="dxa"/>
              <w:bottom w:w="180" w:type="dxa"/>
              <w:right w:w="120" w:type="dxa"/>
            </w:tcMar>
            <w:vAlign w:val="center"/>
            <w:hideMark/>
          </w:tcPr>
          <w:p w14:paraId="19037FA3" w14:textId="77777777" w:rsidR="000E4742" w:rsidRPr="000E4742" w:rsidRDefault="000E4742" w:rsidP="000E4742">
            <w:pPr>
              <w:spacing w:after="330" w:line="300" w:lineRule="atLeast"/>
              <w:jc w:val="both"/>
              <w:rPr>
                <w:rFonts w:asciiTheme="minorHAnsi" w:hAnsiTheme="minorHAnsi" w:cstheme="minorHAnsi"/>
                <w:color w:val="444444"/>
                <w:szCs w:val="24"/>
              </w:rPr>
            </w:pPr>
            <w:r w:rsidRPr="000E4742">
              <w:rPr>
                <w:rFonts w:asciiTheme="minorHAnsi" w:hAnsiTheme="minorHAnsi" w:cstheme="minorHAnsi"/>
                <w:color w:val="444444"/>
                <w:szCs w:val="24"/>
              </w:rPr>
              <w:t>Battery normally consists of several cells, thus giving it a bigger size and bulky look.</w:t>
            </w:r>
          </w:p>
        </w:tc>
      </w:tr>
      <w:tr w:rsidR="000E4742" w:rsidRPr="000E4742" w14:paraId="7B5C7832" w14:textId="77777777" w:rsidTr="000E4742">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80" w:type="dxa"/>
              <w:left w:w="120" w:type="dxa"/>
              <w:bottom w:w="180" w:type="dxa"/>
              <w:right w:w="120" w:type="dxa"/>
            </w:tcMar>
            <w:vAlign w:val="center"/>
            <w:hideMark/>
          </w:tcPr>
          <w:p w14:paraId="75C8993E" w14:textId="77777777" w:rsidR="000E4742" w:rsidRPr="000E4742" w:rsidRDefault="000E4742" w:rsidP="000E4742">
            <w:pPr>
              <w:spacing w:after="330" w:line="300" w:lineRule="atLeast"/>
              <w:jc w:val="both"/>
              <w:rPr>
                <w:rFonts w:asciiTheme="minorHAnsi" w:hAnsiTheme="minorHAnsi" w:cstheme="minorHAnsi"/>
                <w:color w:val="444444"/>
                <w:szCs w:val="24"/>
              </w:rPr>
            </w:pPr>
            <w:r w:rsidRPr="000E4742">
              <w:rPr>
                <w:rFonts w:asciiTheme="minorHAnsi" w:hAnsiTheme="minorHAnsi" w:cstheme="minorHAnsi"/>
                <w:color w:val="444444"/>
                <w:szCs w:val="24"/>
              </w:rPr>
              <w:t>A cell supplies power for a shorter period of time.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80" w:type="dxa"/>
              <w:left w:w="120" w:type="dxa"/>
              <w:bottom w:w="180" w:type="dxa"/>
              <w:right w:w="120" w:type="dxa"/>
            </w:tcMar>
            <w:vAlign w:val="center"/>
            <w:hideMark/>
          </w:tcPr>
          <w:p w14:paraId="2BABDD7B" w14:textId="77777777" w:rsidR="000E4742" w:rsidRPr="000E4742" w:rsidRDefault="000E4742" w:rsidP="000E4742">
            <w:pPr>
              <w:spacing w:after="330" w:line="300" w:lineRule="atLeast"/>
              <w:jc w:val="both"/>
              <w:rPr>
                <w:rFonts w:asciiTheme="minorHAnsi" w:hAnsiTheme="minorHAnsi" w:cstheme="minorHAnsi"/>
                <w:color w:val="444444"/>
                <w:szCs w:val="24"/>
              </w:rPr>
            </w:pPr>
            <w:r w:rsidRPr="000E4742">
              <w:rPr>
                <w:rFonts w:asciiTheme="minorHAnsi" w:hAnsiTheme="minorHAnsi" w:cstheme="minorHAnsi"/>
                <w:color w:val="444444"/>
                <w:szCs w:val="24"/>
              </w:rPr>
              <w:t>A battery can supply power for long durations.</w:t>
            </w:r>
          </w:p>
        </w:tc>
      </w:tr>
      <w:tr w:rsidR="000E4742" w:rsidRPr="000E4742" w14:paraId="6F5CDEAE" w14:textId="77777777" w:rsidTr="000E4742">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80" w:type="dxa"/>
              <w:left w:w="120" w:type="dxa"/>
              <w:bottom w:w="180" w:type="dxa"/>
              <w:right w:w="120" w:type="dxa"/>
            </w:tcMar>
            <w:vAlign w:val="center"/>
            <w:hideMark/>
          </w:tcPr>
          <w:p w14:paraId="257BFF11" w14:textId="77777777" w:rsidR="000E4742" w:rsidRPr="000E4742" w:rsidRDefault="000E4742" w:rsidP="000E4742">
            <w:pPr>
              <w:spacing w:after="330" w:line="300" w:lineRule="atLeast"/>
              <w:jc w:val="both"/>
              <w:rPr>
                <w:rFonts w:asciiTheme="minorHAnsi" w:hAnsiTheme="minorHAnsi" w:cstheme="minorHAnsi"/>
                <w:color w:val="444444"/>
                <w:szCs w:val="24"/>
              </w:rPr>
            </w:pPr>
            <w:r w:rsidRPr="000E4742">
              <w:rPr>
                <w:rFonts w:asciiTheme="minorHAnsi" w:hAnsiTheme="minorHAnsi" w:cstheme="minorHAnsi"/>
                <w:color w:val="444444"/>
                <w:szCs w:val="24"/>
              </w:rPr>
              <w:t>A cell is used mostly for lighter tasks which require less energy. It is used in clocks, lamp, etc.</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80" w:type="dxa"/>
              <w:left w:w="120" w:type="dxa"/>
              <w:bottom w:w="180" w:type="dxa"/>
              <w:right w:w="120" w:type="dxa"/>
            </w:tcMar>
            <w:vAlign w:val="center"/>
            <w:hideMark/>
          </w:tcPr>
          <w:p w14:paraId="20F4EE0B" w14:textId="77777777" w:rsidR="000E4742" w:rsidRPr="000E4742" w:rsidRDefault="000E4742" w:rsidP="000E4742">
            <w:pPr>
              <w:spacing w:after="330" w:line="300" w:lineRule="atLeast"/>
              <w:jc w:val="both"/>
              <w:rPr>
                <w:rFonts w:asciiTheme="minorHAnsi" w:hAnsiTheme="minorHAnsi" w:cstheme="minorHAnsi"/>
                <w:color w:val="444444"/>
                <w:szCs w:val="24"/>
              </w:rPr>
            </w:pPr>
            <w:r w:rsidRPr="000E4742">
              <w:rPr>
                <w:rFonts w:asciiTheme="minorHAnsi" w:hAnsiTheme="minorHAnsi" w:cstheme="minorHAnsi"/>
                <w:color w:val="444444"/>
                <w:szCs w:val="24"/>
              </w:rPr>
              <w:t>A battery is mostly used for heavy-duty tasks. It is used in automobiles, inverters, etc.</w:t>
            </w:r>
          </w:p>
        </w:tc>
      </w:tr>
      <w:tr w:rsidR="000E4742" w:rsidRPr="000E4742" w14:paraId="4F5549FF" w14:textId="77777777" w:rsidTr="000E4742">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80" w:type="dxa"/>
              <w:left w:w="120" w:type="dxa"/>
              <w:bottom w:w="180" w:type="dxa"/>
              <w:right w:w="120" w:type="dxa"/>
            </w:tcMar>
            <w:vAlign w:val="center"/>
            <w:hideMark/>
          </w:tcPr>
          <w:p w14:paraId="58D7AC60" w14:textId="77777777" w:rsidR="000E4742" w:rsidRPr="000E4742" w:rsidRDefault="000E4742" w:rsidP="000E4742">
            <w:pPr>
              <w:spacing w:after="330" w:line="300" w:lineRule="atLeast"/>
              <w:jc w:val="both"/>
              <w:rPr>
                <w:rFonts w:asciiTheme="minorHAnsi" w:hAnsiTheme="minorHAnsi" w:cstheme="minorHAnsi"/>
                <w:color w:val="444444"/>
                <w:szCs w:val="24"/>
              </w:rPr>
            </w:pPr>
            <w:r w:rsidRPr="000E4742">
              <w:rPr>
                <w:rFonts w:asciiTheme="minorHAnsi" w:hAnsiTheme="minorHAnsi" w:cstheme="minorHAnsi"/>
                <w:color w:val="444444"/>
                <w:szCs w:val="24"/>
              </w:rPr>
              <w:t>Cells are usually cheap</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80" w:type="dxa"/>
              <w:left w:w="120" w:type="dxa"/>
              <w:bottom w:w="180" w:type="dxa"/>
              <w:right w:w="120" w:type="dxa"/>
            </w:tcMar>
            <w:vAlign w:val="center"/>
            <w:hideMark/>
          </w:tcPr>
          <w:p w14:paraId="64FCBFC1" w14:textId="77777777" w:rsidR="000E4742" w:rsidRPr="000E4742" w:rsidRDefault="000E4742" w:rsidP="000E4742">
            <w:pPr>
              <w:spacing w:after="330" w:line="300" w:lineRule="atLeast"/>
              <w:jc w:val="both"/>
              <w:rPr>
                <w:rFonts w:asciiTheme="minorHAnsi" w:hAnsiTheme="minorHAnsi" w:cstheme="minorHAnsi"/>
                <w:color w:val="444444"/>
                <w:szCs w:val="24"/>
              </w:rPr>
            </w:pPr>
            <w:r w:rsidRPr="000E4742">
              <w:rPr>
                <w:rFonts w:asciiTheme="minorHAnsi" w:hAnsiTheme="minorHAnsi" w:cstheme="minorHAnsi"/>
                <w:color w:val="444444"/>
                <w:szCs w:val="24"/>
              </w:rPr>
              <w:t>Batteries are much costlier.</w:t>
            </w:r>
          </w:p>
        </w:tc>
      </w:tr>
    </w:tbl>
    <w:p w14:paraId="4051ACB0" w14:textId="77777777" w:rsidR="000E4742" w:rsidRPr="003E01BD" w:rsidRDefault="000E4742" w:rsidP="000E4742">
      <w:pPr>
        <w:jc w:val="both"/>
        <w:rPr>
          <w:rFonts w:asciiTheme="minorHAnsi" w:hAnsiTheme="minorHAnsi" w:cstheme="minorHAnsi"/>
          <w:szCs w:val="24"/>
        </w:rPr>
      </w:pPr>
    </w:p>
    <w:p w14:paraId="5500C213" w14:textId="77777777" w:rsidR="0078531B" w:rsidRPr="003E01BD" w:rsidRDefault="0078531B" w:rsidP="000E4742">
      <w:pPr>
        <w:jc w:val="both"/>
        <w:rPr>
          <w:rFonts w:asciiTheme="minorHAnsi" w:hAnsiTheme="minorHAnsi" w:cstheme="minorHAnsi"/>
          <w:szCs w:val="24"/>
        </w:rPr>
      </w:pPr>
    </w:p>
    <w:p w14:paraId="4EEA68E5" w14:textId="77777777" w:rsidR="0078531B" w:rsidRPr="003E01BD" w:rsidRDefault="0078531B" w:rsidP="000E4742">
      <w:pPr>
        <w:jc w:val="both"/>
        <w:rPr>
          <w:rFonts w:asciiTheme="minorHAnsi" w:hAnsiTheme="minorHAnsi" w:cstheme="minorHAnsi"/>
          <w:szCs w:val="24"/>
        </w:rPr>
      </w:pPr>
    </w:p>
    <w:p w14:paraId="175537DE" w14:textId="77777777" w:rsidR="0078531B" w:rsidRPr="003E01BD" w:rsidRDefault="0078531B" w:rsidP="000E4742">
      <w:pPr>
        <w:jc w:val="both"/>
        <w:rPr>
          <w:rFonts w:asciiTheme="minorHAnsi" w:hAnsiTheme="minorHAnsi" w:cstheme="minorHAnsi"/>
          <w:szCs w:val="24"/>
        </w:rPr>
      </w:pPr>
    </w:p>
    <w:p w14:paraId="1334777F" w14:textId="77777777" w:rsidR="0078531B" w:rsidRPr="003E01BD" w:rsidRDefault="0078531B" w:rsidP="000E4742">
      <w:pPr>
        <w:jc w:val="both"/>
        <w:rPr>
          <w:rFonts w:asciiTheme="minorHAnsi" w:hAnsiTheme="minorHAnsi" w:cstheme="minorHAnsi"/>
          <w:szCs w:val="24"/>
        </w:rPr>
      </w:pPr>
    </w:p>
    <w:p w14:paraId="4681FF4D" w14:textId="77777777" w:rsidR="0078531B" w:rsidRPr="003E01BD" w:rsidRDefault="0078531B" w:rsidP="000E4742">
      <w:pPr>
        <w:jc w:val="both"/>
        <w:rPr>
          <w:rFonts w:asciiTheme="minorHAnsi" w:hAnsiTheme="minorHAnsi" w:cstheme="minorHAnsi"/>
          <w:szCs w:val="24"/>
        </w:rPr>
      </w:pPr>
    </w:p>
    <w:p w14:paraId="5367DAB1" w14:textId="77777777" w:rsidR="003E01BD" w:rsidRDefault="003E01BD" w:rsidP="0078531B">
      <w:pPr>
        <w:pStyle w:val="NormalWeb"/>
        <w:shd w:val="clear" w:color="auto" w:fill="FFFFFF"/>
        <w:spacing w:before="120" w:beforeAutospacing="0" w:after="120" w:afterAutospacing="0"/>
        <w:rPr>
          <w:rFonts w:asciiTheme="minorHAnsi" w:hAnsiTheme="minorHAnsi" w:cstheme="minorHAnsi"/>
          <w:color w:val="202122"/>
        </w:rPr>
      </w:pPr>
    </w:p>
    <w:p w14:paraId="1EA3862F" w14:textId="77777777" w:rsidR="003E01BD" w:rsidRDefault="003E01BD" w:rsidP="0078531B">
      <w:pPr>
        <w:pStyle w:val="NormalWeb"/>
        <w:shd w:val="clear" w:color="auto" w:fill="FFFFFF"/>
        <w:spacing w:before="120" w:beforeAutospacing="0" w:after="120" w:afterAutospacing="0"/>
        <w:rPr>
          <w:rFonts w:asciiTheme="minorHAnsi" w:hAnsiTheme="minorHAnsi" w:cstheme="minorHAnsi"/>
          <w:color w:val="202122"/>
        </w:rPr>
      </w:pPr>
    </w:p>
    <w:p w14:paraId="24B40DCA" w14:textId="77777777" w:rsidR="003E01BD" w:rsidRDefault="003E01BD" w:rsidP="0078531B">
      <w:pPr>
        <w:pStyle w:val="NormalWeb"/>
        <w:shd w:val="clear" w:color="auto" w:fill="FFFFFF"/>
        <w:spacing w:before="120" w:beforeAutospacing="0" w:after="120" w:afterAutospacing="0"/>
        <w:rPr>
          <w:rFonts w:asciiTheme="minorHAnsi" w:hAnsiTheme="minorHAnsi" w:cstheme="minorHAnsi"/>
          <w:color w:val="202122"/>
        </w:rPr>
      </w:pPr>
    </w:p>
    <w:p w14:paraId="67CEC5D8" w14:textId="77777777" w:rsidR="003E01BD" w:rsidRDefault="003E01BD" w:rsidP="0078531B">
      <w:pPr>
        <w:pStyle w:val="NormalWeb"/>
        <w:shd w:val="clear" w:color="auto" w:fill="FFFFFF"/>
        <w:spacing w:before="120" w:beforeAutospacing="0" w:after="120" w:afterAutospacing="0"/>
        <w:rPr>
          <w:rFonts w:asciiTheme="minorHAnsi" w:hAnsiTheme="minorHAnsi" w:cstheme="minorHAnsi"/>
          <w:color w:val="202122"/>
        </w:rPr>
      </w:pPr>
    </w:p>
    <w:p w14:paraId="56857784" w14:textId="77777777" w:rsidR="003E01BD" w:rsidRDefault="003E01BD" w:rsidP="0078531B">
      <w:pPr>
        <w:pStyle w:val="NormalWeb"/>
        <w:shd w:val="clear" w:color="auto" w:fill="FFFFFF"/>
        <w:spacing w:before="120" w:beforeAutospacing="0" w:after="120" w:afterAutospacing="0"/>
        <w:rPr>
          <w:rFonts w:asciiTheme="minorHAnsi" w:hAnsiTheme="minorHAnsi" w:cstheme="minorHAnsi"/>
          <w:color w:val="202122"/>
        </w:rPr>
      </w:pPr>
    </w:p>
    <w:p w14:paraId="74C596A1" w14:textId="025F7FBC" w:rsidR="0078531B" w:rsidRPr="000915BE" w:rsidRDefault="0078531B" w:rsidP="0078531B">
      <w:pPr>
        <w:pStyle w:val="NormalWeb"/>
        <w:shd w:val="clear" w:color="auto" w:fill="FFFFFF"/>
        <w:spacing w:before="120" w:beforeAutospacing="0" w:after="120" w:afterAutospacing="0"/>
        <w:rPr>
          <w:rFonts w:asciiTheme="minorHAnsi" w:hAnsiTheme="minorHAnsi" w:cstheme="minorHAnsi"/>
          <w:color w:val="202122"/>
          <w:sz w:val="44"/>
          <w:szCs w:val="44"/>
        </w:rPr>
      </w:pPr>
      <w:r w:rsidRPr="000915BE">
        <w:rPr>
          <w:rFonts w:asciiTheme="minorHAnsi" w:hAnsiTheme="minorHAnsi" w:cstheme="minorHAnsi"/>
          <w:color w:val="202122"/>
          <w:sz w:val="44"/>
          <w:szCs w:val="44"/>
        </w:rPr>
        <w:t>Batteries are classified into primary and secondary forms:</w:t>
      </w:r>
    </w:p>
    <w:p w14:paraId="5B30934D" w14:textId="7F4BA930" w:rsidR="0078531B" w:rsidRPr="000915BE" w:rsidRDefault="0078531B" w:rsidP="0078531B">
      <w:pPr>
        <w:numPr>
          <w:ilvl w:val="0"/>
          <w:numId w:val="1"/>
        </w:numPr>
        <w:shd w:val="clear" w:color="auto" w:fill="FFFFFF"/>
        <w:spacing w:before="100" w:beforeAutospacing="1" w:after="24"/>
        <w:ind w:left="1104"/>
        <w:rPr>
          <w:rStyle w:val="Hyperlink"/>
          <w:rFonts w:asciiTheme="minorHAnsi" w:hAnsiTheme="minorHAnsi" w:cstheme="minorHAnsi"/>
          <w:color w:val="202122"/>
          <w:sz w:val="44"/>
          <w:szCs w:val="44"/>
          <w:u w:val="none"/>
        </w:rPr>
      </w:pPr>
      <w:r w:rsidRPr="000915BE">
        <w:rPr>
          <w:rFonts w:asciiTheme="minorHAnsi" w:hAnsiTheme="minorHAnsi" w:cstheme="minorHAnsi"/>
          <w:i/>
          <w:iCs/>
          <w:color w:val="202122"/>
          <w:sz w:val="44"/>
          <w:szCs w:val="44"/>
        </w:rPr>
        <w:t>Primary</w:t>
      </w:r>
      <w:r w:rsidRPr="000915BE">
        <w:rPr>
          <w:rFonts w:asciiTheme="minorHAnsi" w:hAnsiTheme="minorHAnsi" w:cstheme="minorHAnsi"/>
          <w:color w:val="202122"/>
          <w:sz w:val="44"/>
          <w:szCs w:val="44"/>
        </w:rPr>
        <w:t> batteries are designed to be used until exhausted of energy then discarded. Their chemical reactions are generally not reversible, so they cannot be recharged. When the supply of reactants in the battery is exhausted, the battery stops producing current and is useless.</w:t>
      </w:r>
      <w:r w:rsidR="000915BE" w:rsidRPr="000915BE">
        <w:rPr>
          <w:rStyle w:val="Hyperlink"/>
          <w:rFonts w:asciiTheme="minorHAnsi" w:hAnsiTheme="minorHAnsi" w:cstheme="minorHAnsi"/>
          <w:color w:val="202122"/>
          <w:sz w:val="44"/>
          <w:szCs w:val="44"/>
          <w:u w:val="none"/>
        </w:rPr>
        <w:t xml:space="preserve"> </w:t>
      </w:r>
    </w:p>
    <w:p w14:paraId="2ECACE00" w14:textId="77777777" w:rsidR="000915BE" w:rsidRPr="000915BE" w:rsidRDefault="000915BE" w:rsidP="000915BE">
      <w:pPr>
        <w:shd w:val="clear" w:color="auto" w:fill="FFFFFF"/>
        <w:spacing w:before="100" w:beforeAutospacing="1" w:after="24"/>
        <w:rPr>
          <w:rFonts w:asciiTheme="minorHAnsi" w:hAnsiTheme="minorHAnsi" w:cstheme="minorHAnsi"/>
          <w:color w:val="202122"/>
          <w:sz w:val="44"/>
          <w:szCs w:val="44"/>
        </w:rPr>
      </w:pPr>
    </w:p>
    <w:p w14:paraId="718FD1B4" w14:textId="57A88F68" w:rsidR="0078531B" w:rsidRPr="000915BE" w:rsidRDefault="0078531B" w:rsidP="0078531B">
      <w:pPr>
        <w:numPr>
          <w:ilvl w:val="0"/>
          <w:numId w:val="1"/>
        </w:numPr>
        <w:shd w:val="clear" w:color="auto" w:fill="FFFFFF"/>
        <w:spacing w:before="100" w:beforeAutospacing="1" w:after="24"/>
        <w:ind w:left="1104"/>
        <w:rPr>
          <w:rFonts w:asciiTheme="minorHAnsi" w:hAnsiTheme="minorHAnsi" w:cstheme="minorHAnsi"/>
          <w:sz w:val="44"/>
          <w:szCs w:val="44"/>
        </w:rPr>
      </w:pPr>
      <w:r w:rsidRPr="000915BE">
        <w:rPr>
          <w:rFonts w:asciiTheme="minorHAnsi" w:hAnsiTheme="minorHAnsi" w:cstheme="minorHAnsi"/>
          <w:i/>
          <w:iCs/>
          <w:sz w:val="44"/>
          <w:szCs w:val="44"/>
        </w:rPr>
        <w:t>Secondary</w:t>
      </w:r>
      <w:r w:rsidRPr="000915BE">
        <w:rPr>
          <w:rFonts w:asciiTheme="minorHAnsi" w:hAnsiTheme="minorHAnsi" w:cstheme="minorHAnsi"/>
          <w:sz w:val="44"/>
          <w:szCs w:val="44"/>
        </w:rPr>
        <w:t> batteries can be recharged; that is, they can have their chemical reactions reversed by applying </w:t>
      </w:r>
      <w:hyperlink r:id="rId8" w:tooltip="Electric current" w:history="1">
        <w:r w:rsidRPr="000915BE">
          <w:rPr>
            <w:rStyle w:val="Hyperlink"/>
            <w:rFonts w:asciiTheme="minorHAnsi" w:hAnsiTheme="minorHAnsi" w:cstheme="minorHAnsi"/>
            <w:color w:val="auto"/>
            <w:sz w:val="44"/>
            <w:szCs w:val="44"/>
            <w:u w:val="none"/>
          </w:rPr>
          <w:t>electric current</w:t>
        </w:r>
      </w:hyperlink>
      <w:r w:rsidRPr="000915BE">
        <w:rPr>
          <w:rFonts w:asciiTheme="minorHAnsi" w:hAnsiTheme="minorHAnsi" w:cstheme="minorHAnsi"/>
          <w:sz w:val="44"/>
          <w:szCs w:val="44"/>
        </w:rPr>
        <w:t> to the cell. This regenerates the original chemical reactants, so they can be used, recharged, and used again multiple times.</w:t>
      </w:r>
      <w:r w:rsidR="000915BE" w:rsidRPr="000915BE">
        <w:rPr>
          <w:rFonts w:asciiTheme="minorHAnsi" w:hAnsiTheme="minorHAnsi" w:cstheme="minorHAnsi"/>
          <w:sz w:val="44"/>
          <w:szCs w:val="44"/>
        </w:rPr>
        <w:t xml:space="preserve"> </w:t>
      </w:r>
    </w:p>
    <w:p w14:paraId="2570695F" w14:textId="77777777" w:rsidR="0078531B" w:rsidRPr="003E01BD" w:rsidRDefault="0078531B" w:rsidP="000E4742">
      <w:pPr>
        <w:jc w:val="both"/>
        <w:rPr>
          <w:rFonts w:asciiTheme="minorHAnsi" w:hAnsiTheme="minorHAnsi" w:cstheme="minorHAnsi"/>
          <w:szCs w:val="24"/>
        </w:rPr>
      </w:pPr>
    </w:p>
    <w:p w14:paraId="019ECFF6" w14:textId="77777777" w:rsidR="003E01BD" w:rsidRPr="003E01BD" w:rsidRDefault="003E01BD" w:rsidP="000E4742">
      <w:pPr>
        <w:jc w:val="both"/>
        <w:rPr>
          <w:rFonts w:asciiTheme="minorHAnsi" w:hAnsiTheme="minorHAnsi" w:cstheme="minorHAnsi"/>
          <w:szCs w:val="24"/>
        </w:rPr>
      </w:pPr>
    </w:p>
    <w:p w14:paraId="2188849F" w14:textId="77777777" w:rsidR="000915BE" w:rsidRDefault="000915BE" w:rsidP="003E01BD">
      <w:pPr>
        <w:jc w:val="both"/>
        <w:rPr>
          <w:rFonts w:asciiTheme="minorHAnsi" w:hAnsiTheme="minorHAnsi" w:cstheme="minorHAnsi"/>
          <w:szCs w:val="24"/>
        </w:rPr>
      </w:pPr>
    </w:p>
    <w:p w14:paraId="01B74EE8" w14:textId="77777777" w:rsidR="000915BE" w:rsidRDefault="000915BE" w:rsidP="003E01BD">
      <w:pPr>
        <w:jc w:val="both"/>
        <w:rPr>
          <w:rFonts w:asciiTheme="minorHAnsi" w:hAnsiTheme="minorHAnsi" w:cstheme="minorHAnsi"/>
          <w:szCs w:val="24"/>
        </w:rPr>
      </w:pPr>
    </w:p>
    <w:p w14:paraId="67B0F058" w14:textId="77777777" w:rsidR="000915BE" w:rsidRDefault="000915BE" w:rsidP="003E01BD">
      <w:pPr>
        <w:jc w:val="both"/>
        <w:rPr>
          <w:rFonts w:asciiTheme="minorHAnsi" w:hAnsiTheme="minorHAnsi" w:cstheme="minorHAnsi"/>
          <w:szCs w:val="24"/>
        </w:rPr>
      </w:pPr>
    </w:p>
    <w:p w14:paraId="718E4CC2" w14:textId="77777777" w:rsidR="000915BE" w:rsidRDefault="000915BE" w:rsidP="003E01BD">
      <w:pPr>
        <w:jc w:val="both"/>
        <w:rPr>
          <w:rFonts w:asciiTheme="minorHAnsi" w:hAnsiTheme="minorHAnsi" w:cstheme="minorHAnsi"/>
          <w:szCs w:val="24"/>
        </w:rPr>
      </w:pPr>
    </w:p>
    <w:p w14:paraId="2072F7AC" w14:textId="77777777" w:rsidR="000915BE" w:rsidRDefault="000915BE" w:rsidP="003E01BD">
      <w:pPr>
        <w:jc w:val="both"/>
        <w:rPr>
          <w:rFonts w:asciiTheme="minorHAnsi" w:hAnsiTheme="minorHAnsi" w:cstheme="minorHAnsi"/>
          <w:szCs w:val="24"/>
        </w:rPr>
      </w:pPr>
    </w:p>
    <w:p w14:paraId="51DD51BF" w14:textId="77777777" w:rsidR="000915BE" w:rsidRDefault="000915BE" w:rsidP="003E01BD">
      <w:pPr>
        <w:jc w:val="both"/>
        <w:rPr>
          <w:rFonts w:asciiTheme="minorHAnsi" w:hAnsiTheme="minorHAnsi" w:cstheme="minorHAnsi"/>
          <w:szCs w:val="24"/>
        </w:rPr>
      </w:pPr>
    </w:p>
    <w:p w14:paraId="3B2F966F" w14:textId="77777777" w:rsidR="000915BE" w:rsidRDefault="000915BE" w:rsidP="003E01BD">
      <w:pPr>
        <w:jc w:val="both"/>
        <w:rPr>
          <w:rFonts w:asciiTheme="minorHAnsi" w:hAnsiTheme="minorHAnsi" w:cstheme="minorHAnsi"/>
          <w:szCs w:val="24"/>
        </w:rPr>
      </w:pPr>
    </w:p>
    <w:p w14:paraId="4163E0C7" w14:textId="3295E2EE" w:rsidR="003E01BD" w:rsidRPr="000915BE" w:rsidRDefault="003E01BD" w:rsidP="003E01BD">
      <w:pPr>
        <w:jc w:val="both"/>
        <w:rPr>
          <w:rFonts w:asciiTheme="minorHAnsi" w:hAnsiTheme="minorHAnsi" w:cstheme="minorHAnsi"/>
          <w:sz w:val="40"/>
          <w:szCs w:val="40"/>
        </w:rPr>
      </w:pPr>
      <w:r w:rsidRPr="000915BE">
        <w:rPr>
          <w:rFonts w:asciiTheme="minorHAnsi" w:hAnsiTheme="minorHAnsi" w:cstheme="minorHAnsi"/>
          <w:sz w:val="40"/>
          <w:szCs w:val="40"/>
        </w:rPr>
        <w:lastRenderedPageBreak/>
        <w:t>Primary batteries, or primary cells, can produce current immediately on assembly. These are most commonly used in portable devices that have low current drain, are used only intermittently, or are used well away from an alternative power source, such as in alarm and communication circuits where other electric power is only intermittently available. Disposable primary cells cannot be reliably recharged, since the chemical reactions are not easily reversible and active materials may not return to their original forms. Battery manufacturers recommend against attempting to recharge primary cells.[32] In general, these have higher energy densities than rechargeable batteries,[33] but disposable batteries do not fare well under high-drain applications with loads under 75 ohms (75 Ω). Common types of disposable batteries include zinc–carbon batteries and alkaline batteries.</w:t>
      </w:r>
    </w:p>
    <w:p w14:paraId="2FB30757" w14:textId="77777777" w:rsidR="003E01BD" w:rsidRPr="003E01BD" w:rsidRDefault="003E01BD" w:rsidP="003E01BD">
      <w:pPr>
        <w:jc w:val="both"/>
        <w:rPr>
          <w:rFonts w:asciiTheme="minorHAnsi" w:hAnsiTheme="minorHAnsi" w:cstheme="minorHAnsi"/>
          <w:szCs w:val="24"/>
        </w:rPr>
      </w:pPr>
    </w:p>
    <w:p w14:paraId="5F3CBCE3" w14:textId="77777777" w:rsidR="000915BE" w:rsidRDefault="000915BE" w:rsidP="003E01BD">
      <w:pPr>
        <w:jc w:val="both"/>
        <w:rPr>
          <w:rFonts w:asciiTheme="minorHAnsi" w:hAnsiTheme="minorHAnsi" w:cstheme="minorHAnsi"/>
          <w:szCs w:val="24"/>
        </w:rPr>
      </w:pPr>
    </w:p>
    <w:p w14:paraId="522FBCC4" w14:textId="77777777" w:rsidR="000915BE" w:rsidRDefault="000915BE" w:rsidP="003E01BD">
      <w:pPr>
        <w:jc w:val="both"/>
        <w:rPr>
          <w:rFonts w:asciiTheme="minorHAnsi" w:hAnsiTheme="minorHAnsi" w:cstheme="minorHAnsi"/>
          <w:szCs w:val="24"/>
        </w:rPr>
      </w:pPr>
    </w:p>
    <w:p w14:paraId="46F98A7A" w14:textId="77777777" w:rsidR="000915BE" w:rsidRDefault="000915BE" w:rsidP="003E01BD">
      <w:pPr>
        <w:jc w:val="both"/>
        <w:rPr>
          <w:rFonts w:asciiTheme="minorHAnsi" w:hAnsiTheme="minorHAnsi" w:cstheme="minorHAnsi"/>
          <w:szCs w:val="24"/>
        </w:rPr>
      </w:pPr>
    </w:p>
    <w:p w14:paraId="021209FB" w14:textId="77777777" w:rsidR="000915BE" w:rsidRDefault="000915BE" w:rsidP="003E01BD">
      <w:pPr>
        <w:jc w:val="both"/>
        <w:rPr>
          <w:rFonts w:asciiTheme="minorHAnsi" w:hAnsiTheme="minorHAnsi" w:cstheme="minorHAnsi"/>
          <w:szCs w:val="24"/>
        </w:rPr>
      </w:pPr>
    </w:p>
    <w:p w14:paraId="1BA84B3F" w14:textId="77777777" w:rsidR="000915BE" w:rsidRDefault="000915BE" w:rsidP="003E01BD">
      <w:pPr>
        <w:jc w:val="both"/>
        <w:rPr>
          <w:rFonts w:asciiTheme="minorHAnsi" w:hAnsiTheme="minorHAnsi" w:cstheme="minorHAnsi"/>
          <w:szCs w:val="24"/>
        </w:rPr>
      </w:pPr>
    </w:p>
    <w:p w14:paraId="2655C41D" w14:textId="77777777" w:rsidR="000915BE" w:rsidRDefault="000915BE" w:rsidP="003E01BD">
      <w:pPr>
        <w:jc w:val="both"/>
        <w:rPr>
          <w:rFonts w:asciiTheme="minorHAnsi" w:hAnsiTheme="minorHAnsi" w:cstheme="minorHAnsi"/>
          <w:szCs w:val="24"/>
        </w:rPr>
      </w:pPr>
    </w:p>
    <w:p w14:paraId="24069BAB" w14:textId="77777777" w:rsidR="000915BE" w:rsidRDefault="000915BE" w:rsidP="003E01BD">
      <w:pPr>
        <w:jc w:val="both"/>
        <w:rPr>
          <w:rFonts w:asciiTheme="minorHAnsi" w:hAnsiTheme="minorHAnsi" w:cstheme="minorHAnsi"/>
          <w:szCs w:val="24"/>
        </w:rPr>
      </w:pPr>
    </w:p>
    <w:p w14:paraId="7759B53E" w14:textId="77777777" w:rsidR="000915BE" w:rsidRDefault="000915BE" w:rsidP="003E01BD">
      <w:pPr>
        <w:jc w:val="both"/>
        <w:rPr>
          <w:rFonts w:asciiTheme="minorHAnsi" w:hAnsiTheme="minorHAnsi" w:cstheme="minorHAnsi"/>
          <w:szCs w:val="24"/>
        </w:rPr>
      </w:pPr>
    </w:p>
    <w:p w14:paraId="3A56A6E0" w14:textId="77777777" w:rsidR="000915BE" w:rsidRDefault="000915BE" w:rsidP="003E01BD">
      <w:pPr>
        <w:jc w:val="both"/>
        <w:rPr>
          <w:rFonts w:asciiTheme="minorHAnsi" w:hAnsiTheme="minorHAnsi" w:cstheme="minorHAnsi"/>
          <w:szCs w:val="24"/>
        </w:rPr>
      </w:pPr>
    </w:p>
    <w:p w14:paraId="7E30F2BF" w14:textId="77777777" w:rsidR="000915BE" w:rsidRDefault="000915BE" w:rsidP="003E01BD">
      <w:pPr>
        <w:jc w:val="both"/>
        <w:rPr>
          <w:rFonts w:asciiTheme="minorHAnsi" w:hAnsiTheme="minorHAnsi" w:cstheme="minorHAnsi"/>
          <w:szCs w:val="24"/>
        </w:rPr>
      </w:pPr>
    </w:p>
    <w:p w14:paraId="6A36AB92" w14:textId="77777777" w:rsidR="000915BE" w:rsidRDefault="000915BE" w:rsidP="003E01BD">
      <w:pPr>
        <w:jc w:val="both"/>
        <w:rPr>
          <w:rFonts w:asciiTheme="minorHAnsi" w:hAnsiTheme="minorHAnsi" w:cstheme="minorHAnsi"/>
          <w:szCs w:val="24"/>
        </w:rPr>
      </w:pPr>
    </w:p>
    <w:p w14:paraId="783F541E" w14:textId="77777777" w:rsidR="000915BE" w:rsidRDefault="000915BE" w:rsidP="003E01BD">
      <w:pPr>
        <w:jc w:val="both"/>
        <w:rPr>
          <w:rFonts w:asciiTheme="minorHAnsi" w:hAnsiTheme="minorHAnsi" w:cstheme="minorHAnsi"/>
          <w:szCs w:val="24"/>
        </w:rPr>
      </w:pPr>
    </w:p>
    <w:p w14:paraId="5F36B74C" w14:textId="77777777" w:rsidR="000915BE" w:rsidRDefault="000915BE" w:rsidP="003E01BD">
      <w:pPr>
        <w:jc w:val="both"/>
        <w:rPr>
          <w:rFonts w:asciiTheme="minorHAnsi" w:hAnsiTheme="minorHAnsi" w:cstheme="minorHAnsi"/>
          <w:szCs w:val="24"/>
        </w:rPr>
      </w:pPr>
    </w:p>
    <w:p w14:paraId="4DCFBE9B" w14:textId="308AFDC8" w:rsidR="003E01BD" w:rsidRPr="000915BE" w:rsidRDefault="003E01BD" w:rsidP="003E01BD">
      <w:pPr>
        <w:jc w:val="both"/>
        <w:rPr>
          <w:rFonts w:asciiTheme="minorHAnsi" w:hAnsiTheme="minorHAnsi" w:cstheme="minorHAnsi"/>
          <w:sz w:val="40"/>
          <w:szCs w:val="40"/>
        </w:rPr>
      </w:pPr>
      <w:r w:rsidRPr="000915BE">
        <w:rPr>
          <w:rFonts w:asciiTheme="minorHAnsi" w:hAnsiTheme="minorHAnsi" w:cstheme="minorHAnsi"/>
          <w:sz w:val="40"/>
          <w:szCs w:val="40"/>
        </w:rPr>
        <w:lastRenderedPageBreak/>
        <w:t>Secondary batteries, also known as secondary cells, or rechargeable batteries, must be charged before first use; they are usually assembled with active materials in the discharged state. Rechargeable batteries are (re)charged by applying electric current, which reverses the chemical reactions that occur during discharge/use. Devices to supply the appropriate current are called chargers. The oldest form of rechargeable battery is the lead–acid battery, which are widely used in automotive and boating applications. This technology contains liquid electrolyte in an unsealed container, requiring that the battery be kept upright and the area be well ventilated to ensure safe dispersal of the hydrogen gas it produces during overcharging. The lead–acid battery is relatively heavy for the amount of electrical energy it can supply. Its low manufacturing cost and its high surge current levels make it common where its capacity (over approximately 10 Ah) is more important than weight and handling issues. A common application is the modern car battery, which can, in general, deliver a peak current of 450 amperes.</w:t>
      </w:r>
    </w:p>
    <w:p w14:paraId="20CD7C72" w14:textId="77777777" w:rsidR="003E01BD" w:rsidRDefault="003E01BD" w:rsidP="003E01BD">
      <w:pPr>
        <w:jc w:val="both"/>
        <w:rPr>
          <w:rFonts w:asciiTheme="minorHAnsi" w:hAnsiTheme="minorHAnsi" w:cstheme="minorHAnsi"/>
          <w:szCs w:val="24"/>
        </w:rPr>
      </w:pPr>
    </w:p>
    <w:p w14:paraId="587AFC69" w14:textId="77777777" w:rsidR="000915BE" w:rsidRDefault="000915BE" w:rsidP="003E01BD">
      <w:pPr>
        <w:jc w:val="both"/>
        <w:rPr>
          <w:rFonts w:asciiTheme="minorHAnsi" w:hAnsiTheme="minorHAnsi" w:cstheme="minorHAnsi"/>
          <w:szCs w:val="24"/>
        </w:rPr>
      </w:pPr>
    </w:p>
    <w:p w14:paraId="7E177224" w14:textId="77777777" w:rsidR="000915BE" w:rsidRDefault="000915BE" w:rsidP="003E01BD">
      <w:pPr>
        <w:jc w:val="both"/>
        <w:rPr>
          <w:rFonts w:asciiTheme="minorHAnsi" w:hAnsiTheme="minorHAnsi" w:cstheme="minorHAnsi"/>
          <w:szCs w:val="24"/>
        </w:rPr>
      </w:pPr>
    </w:p>
    <w:p w14:paraId="0B56836D" w14:textId="77777777" w:rsidR="000915BE" w:rsidRDefault="000915BE" w:rsidP="003E01BD">
      <w:pPr>
        <w:jc w:val="both"/>
        <w:rPr>
          <w:rFonts w:asciiTheme="minorHAnsi" w:hAnsiTheme="minorHAnsi" w:cstheme="minorHAnsi"/>
          <w:szCs w:val="24"/>
        </w:rPr>
      </w:pPr>
    </w:p>
    <w:p w14:paraId="46B56927" w14:textId="77777777" w:rsidR="000915BE" w:rsidRDefault="000915BE" w:rsidP="003E01BD">
      <w:pPr>
        <w:jc w:val="both"/>
        <w:rPr>
          <w:rFonts w:asciiTheme="minorHAnsi" w:hAnsiTheme="minorHAnsi" w:cstheme="minorHAnsi"/>
          <w:szCs w:val="24"/>
        </w:rPr>
      </w:pPr>
    </w:p>
    <w:p w14:paraId="001BA635" w14:textId="77777777" w:rsidR="000915BE" w:rsidRDefault="000915BE" w:rsidP="003E01BD">
      <w:pPr>
        <w:jc w:val="both"/>
        <w:rPr>
          <w:rFonts w:asciiTheme="minorHAnsi" w:hAnsiTheme="minorHAnsi" w:cstheme="minorHAnsi"/>
          <w:szCs w:val="24"/>
        </w:rPr>
      </w:pPr>
    </w:p>
    <w:p w14:paraId="5918FA91" w14:textId="77777777" w:rsidR="000915BE" w:rsidRDefault="000915BE" w:rsidP="003E01BD">
      <w:pPr>
        <w:jc w:val="both"/>
        <w:rPr>
          <w:rFonts w:asciiTheme="minorHAnsi" w:hAnsiTheme="minorHAnsi" w:cstheme="minorHAnsi"/>
          <w:szCs w:val="24"/>
        </w:rPr>
      </w:pPr>
    </w:p>
    <w:p w14:paraId="0463814B" w14:textId="77777777" w:rsidR="000915BE" w:rsidRDefault="000915BE" w:rsidP="003E01BD">
      <w:pPr>
        <w:jc w:val="both"/>
        <w:rPr>
          <w:rFonts w:asciiTheme="minorHAnsi" w:hAnsiTheme="minorHAnsi" w:cstheme="minorHAnsi"/>
          <w:szCs w:val="24"/>
        </w:rPr>
      </w:pPr>
    </w:p>
    <w:p w14:paraId="2642B61E" w14:textId="77777777" w:rsidR="000915BE" w:rsidRDefault="000915BE" w:rsidP="003E01BD">
      <w:pPr>
        <w:jc w:val="both"/>
        <w:rPr>
          <w:rFonts w:asciiTheme="minorHAnsi" w:hAnsiTheme="minorHAnsi" w:cstheme="minorHAnsi"/>
          <w:szCs w:val="24"/>
        </w:rPr>
      </w:pPr>
    </w:p>
    <w:p w14:paraId="134E7B7F" w14:textId="77777777" w:rsidR="000915BE" w:rsidRDefault="000915BE" w:rsidP="003E01BD">
      <w:pPr>
        <w:jc w:val="both"/>
        <w:rPr>
          <w:rFonts w:asciiTheme="minorHAnsi" w:hAnsiTheme="minorHAnsi" w:cstheme="minorHAnsi"/>
          <w:szCs w:val="24"/>
        </w:rPr>
      </w:pPr>
    </w:p>
    <w:p w14:paraId="0C8CBBAC" w14:textId="77777777" w:rsidR="000915BE" w:rsidRDefault="000915BE" w:rsidP="003E01BD">
      <w:pPr>
        <w:jc w:val="both"/>
        <w:rPr>
          <w:rFonts w:asciiTheme="minorHAnsi" w:hAnsiTheme="minorHAnsi" w:cstheme="minorHAnsi"/>
          <w:szCs w:val="24"/>
        </w:rPr>
      </w:pPr>
    </w:p>
    <w:p w14:paraId="74E02954" w14:textId="77777777" w:rsidR="000915BE" w:rsidRDefault="000915BE" w:rsidP="003E01BD">
      <w:pPr>
        <w:jc w:val="both"/>
        <w:rPr>
          <w:rFonts w:asciiTheme="minorHAnsi" w:hAnsiTheme="minorHAnsi" w:cstheme="minorHAnsi"/>
          <w:szCs w:val="24"/>
        </w:rPr>
      </w:pPr>
    </w:p>
    <w:p w14:paraId="324FC48F" w14:textId="39346490" w:rsidR="000915BE" w:rsidRDefault="000915BE" w:rsidP="003E01BD">
      <w:pPr>
        <w:jc w:val="both"/>
        <w:rPr>
          <w:rFonts w:asciiTheme="minorHAnsi" w:hAnsiTheme="minorHAnsi" w:cstheme="minorHAnsi"/>
          <w:color w:val="FF0000"/>
          <w:sz w:val="36"/>
          <w:szCs w:val="36"/>
        </w:rPr>
      </w:pPr>
      <w:r w:rsidRPr="000915BE">
        <w:rPr>
          <w:rFonts w:asciiTheme="minorHAnsi" w:hAnsiTheme="minorHAnsi" w:cstheme="minorHAnsi"/>
          <w:color w:val="FF0000"/>
          <w:sz w:val="36"/>
          <w:szCs w:val="36"/>
        </w:rPr>
        <w:t>wet cell battery</w:t>
      </w:r>
    </w:p>
    <w:p w14:paraId="5AD349B0" w14:textId="77777777" w:rsidR="000915BE" w:rsidRPr="000915BE" w:rsidRDefault="000915BE" w:rsidP="003E01BD">
      <w:pPr>
        <w:jc w:val="both"/>
        <w:rPr>
          <w:rFonts w:asciiTheme="minorHAnsi" w:hAnsiTheme="minorHAnsi" w:cstheme="minorHAnsi"/>
          <w:color w:val="FF0000"/>
          <w:sz w:val="36"/>
          <w:szCs w:val="36"/>
        </w:rPr>
      </w:pPr>
    </w:p>
    <w:p w14:paraId="5DC35BC5" w14:textId="5F754E75" w:rsidR="003E01BD" w:rsidRPr="000915BE" w:rsidRDefault="003E01BD" w:rsidP="003E01BD">
      <w:pPr>
        <w:jc w:val="both"/>
        <w:rPr>
          <w:rFonts w:asciiTheme="minorHAnsi" w:hAnsiTheme="minorHAnsi" w:cstheme="minorHAnsi"/>
          <w:sz w:val="36"/>
          <w:szCs w:val="36"/>
        </w:rPr>
      </w:pPr>
      <w:r w:rsidRPr="000915BE">
        <w:rPr>
          <w:rFonts w:asciiTheme="minorHAnsi" w:hAnsiTheme="minorHAnsi" w:cstheme="minorHAnsi"/>
          <w:sz w:val="36"/>
          <w:szCs w:val="36"/>
        </w:rPr>
        <w:t xml:space="preserve">A wet cell battery has a liquid electrolyte. Other names are flooded cell, since the liquid covers all internal parts or vented cell, since gases produced during operation can escape to the air. Wet cells were a precursor to dry cells and are commonly used as a learning tool for electrochemistry. They can be built with common laboratory supplies, such as beakers, for demonstrations of how electrochemical cells work. A particular type of wet cell known as a concentration cell is important in understanding corrosion. Wet cells may be primary cells (non-rechargeable) or secondary cells (rechargeable). Originally, all practical primary batteries such as the Daniell cell were built as open-top glass jar wet cells. Other primary wet cells are the </w:t>
      </w:r>
      <w:proofErr w:type="spellStart"/>
      <w:r w:rsidRPr="000915BE">
        <w:rPr>
          <w:rFonts w:asciiTheme="minorHAnsi" w:hAnsiTheme="minorHAnsi" w:cstheme="minorHAnsi"/>
          <w:sz w:val="36"/>
          <w:szCs w:val="36"/>
        </w:rPr>
        <w:t>Leclanche</w:t>
      </w:r>
      <w:proofErr w:type="spellEnd"/>
      <w:r w:rsidRPr="000915BE">
        <w:rPr>
          <w:rFonts w:asciiTheme="minorHAnsi" w:hAnsiTheme="minorHAnsi" w:cstheme="minorHAnsi"/>
          <w:sz w:val="36"/>
          <w:szCs w:val="36"/>
        </w:rPr>
        <w:t xml:space="preserve"> cell, Grove cell, Bunsen cell, Chromic acid cell, Clark cell, and Weston cell. The </w:t>
      </w:r>
      <w:proofErr w:type="spellStart"/>
      <w:r w:rsidRPr="000915BE">
        <w:rPr>
          <w:rFonts w:asciiTheme="minorHAnsi" w:hAnsiTheme="minorHAnsi" w:cstheme="minorHAnsi"/>
          <w:sz w:val="36"/>
          <w:szCs w:val="36"/>
        </w:rPr>
        <w:t>Leclanche</w:t>
      </w:r>
      <w:proofErr w:type="spellEnd"/>
      <w:r w:rsidRPr="000915BE">
        <w:rPr>
          <w:rFonts w:asciiTheme="minorHAnsi" w:hAnsiTheme="minorHAnsi" w:cstheme="minorHAnsi"/>
          <w:sz w:val="36"/>
          <w:szCs w:val="36"/>
        </w:rPr>
        <w:t xml:space="preserve"> cell chemistry was adapted to the first dry cells. Wet cells are still used in automobile batteries and in industry for standby power for switchgear, telecommunication or large uninterruptible power supplies, but in many places batteries with gel cells have been used instead. These applications commonly use lead–acid or nickel–cadmium cells. Molten salt batteries are primary or secondary batteries that use a molten salt as electrolyte. They operate at high temperatures and must be well insulated to retain heat.</w:t>
      </w:r>
    </w:p>
    <w:p w14:paraId="0D9CEB6B" w14:textId="77777777" w:rsidR="003E01BD" w:rsidRDefault="003E01BD" w:rsidP="003E01BD">
      <w:pPr>
        <w:jc w:val="both"/>
        <w:rPr>
          <w:rFonts w:asciiTheme="minorHAnsi" w:hAnsiTheme="minorHAnsi" w:cstheme="minorHAnsi"/>
          <w:szCs w:val="24"/>
        </w:rPr>
      </w:pPr>
    </w:p>
    <w:p w14:paraId="16797EC4" w14:textId="77777777" w:rsidR="003E01BD" w:rsidRDefault="003E01BD" w:rsidP="003E01BD">
      <w:pPr>
        <w:jc w:val="both"/>
        <w:rPr>
          <w:rFonts w:asciiTheme="minorHAnsi" w:hAnsiTheme="minorHAnsi" w:cstheme="minorHAnsi"/>
          <w:szCs w:val="24"/>
        </w:rPr>
      </w:pPr>
    </w:p>
    <w:p w14:paraId="133E7534" w14:textId="77777777" w:rsidR="000915BE" w:rsidRDefault="000915BE" w:rsidP="003E01BD">
      <w:pPr>
        <w:jc w:val="both"/>
        <w:rPr>
          <w:rFonts w:asciiTheme="minorHAnsi" w:hAnsiTheme="minorHAnsi" w:cstheme="minorHAnsi"/>
          <w:sz w:val="36"/>
          <w:szCs w:val="36"/>
        </w:rPr>
      </w:pPr>
    </w:p>
    <w:p w14:paraId="7BE1F977" w14:textId="77777777" w:rsidR="000915BE" w:rsidRDefault="000915BE" w:rsidP="003E01BD">
      <w:pPr>
        <w:jc w:val="both"/>
        <w:rPr>
          <w:rFonts w:asciiTheme="minorHAnsi" w:hAnsiTheme="minorHAnsi" w:cstheme="minorHAnsi"/>
          <w:sz w:val="36"/>
          <w:szCs w:val="36"/>
        </w:rPr>
      </w:pPr>
    </w:p>
    <w:p w14:paraId="6A76976D" w14:textId="1011B102" w:rsidR="000915BE" w:rsidRPr="000915BE" w:rsidRDefault="000915BE" w:rsidP="003E01BD">
      <w:pPr>
        <w:jc w:val="both"/>
        <w:rPr>
          <w:rFonts w:asciiTheme="minorHAnsi" w:hAnsiTheme="minorHAnsi" w:cstheme="minorHAnsi"/>
          <w:color w:val="FF0000"/>
          <w:sz w:val="36"/>
          <w:szCs w:val="36"/>
        </w:rPr>
      </w:pPr>
      <w:r w:rsidRPr="000915BE">
        <w:rPr>
          <w:rFonts w:asciiTheme="minorHAnsi" w:hAnsiTheme="minorHAnsi" w:cstheme="minorHAnsi"/>
          <w:color w:val="FF0000"/>
          <w:sz w:val="36"/>
          <w:szCs w:val="36"/>
        </w:rPr>
        <w:lastRenderedPageBreak/>
        <w:t>dry cell</w:t>
      </w:r>
    </w:p>
    <w:p w14:paraId="1D6D959F" w14:textId="77777777" w:rsidR="000915BE" w:rsidRDefault="000915BE" w:rsidP="003E01BD">
      <w:pPr>
        <w:jc w:val="both"/>
        <w:rPr>
          <w:rFonts w:asciiTheme="minorHAnsi" w:hAnsiTheme="minorHAnsi" w:cstheme="minorHAnsi"/>
          <w:sz w:val="36"/>
          <w:szCs w:val="36"/>
        </w:rPr>
      </w:pPr>
    </w:p>
    <w:p w14:paraId="1403802D" w14:textId="629C336C" w:rsidR="003E01BD" w:rsidRPr="000915BE" w:rsidRDefault="003E01BD" w:rsidP="003E01BD">
      <w:pPr>
        <w:jc w:val="both"/>
        <w:rPr>
          <w:rFonts w:asciiTheme="minorHAnsi" w:hAnsiTheme="minorHAnsi" w:cstheme="minorHAnsi"/>
          <w:sz w:val="36"/>
          <w:szCs w:val="36"/>
        </w:rPr>
      </w:pPr>
      <w:r w:rsidRPr="000915BE">
        <w:rPr>
          <w:rFonts w:asciiTheme="minorHAnsi" w:hAnsiTheme="minorHAnsi" w:cstheme="minorHAnsi"/>
          <w:sz w:val="36"/>
          <w:szCs w:val="36"/>
        </w:rPr>
        <w:t xml:space="preserve">A dry cell uses a paste electrolyte, with only enough moisture to allow current to flow. Unlike a wet cell, a dry cell can operate in any orientation without spilling, as it contains no free liquid, making it suitable for portable equipment. By comparison, the first wet cells were typically fragile glass containers with lead rods hanging from the open top and needed careful handling to avoid spillage. Lead–acid batteries did not achieve the safety and portability of the dry cell until the development of the gel battery. A common dry cell is the zinc–carbon battery, sometimes called the dry Leclanché cell, with a nominal voltage of 1.5 volts, the same as the alkaline battery (since both use the same zinc–manganese dioxide combination). A standard dry cell comprises a zinc anode, usually in the form of a cylindrical pot, with a carbon cathode in the form of a central rod. The electrolyte is ammonium chloride in the form of a paste next to the zinc anode. The remaining space between the electrolyte and carbon cathode is taken up by a second paste consisting of ammonium chloride and manganese dioxide, the latter acting as a </w:t>
      </w:r>
      <w:proofErr w:type="spellStart"/>
      <w:r w:rsidRPr="000915BE">
        <w:rPr>
          <w:rFonts w:asciiTheme="minorHAnsi" w:hAnsiTheme="minorHAnsi" w:cstheme="minorHAnsi"/>
          <w:sz w:val="36"/>
          <w:szCs w:val="36"/>
        </w:rPr>
        <w:t>depolariser</w:t>
      </w:r>
      <w:proofErr w:type="spellEnd"/>
      <w:r w:rsidRPr="000915BE">
        <w:rPr>
          <w:rFonts w:asciiTheme="minorHAnsi" w:hAnsiTheme="minorHAnsi" w:cstheme="minorHAnsi"/>
          <w:sz w:val="36"/>
          <w:szCs w:val="36"/>
        </w:rPr>
        <w:t>. In some designs, the ammonium chloride is replaced by zinc chloride.</w:t>
      </w:r>
    </w:p>
    <w:p w14:paraId="176ABCE7" w14:textId="77777777" w:rsidR="005D626A" w:rsidRDefault="005D626A" w:rsidP="003E01BD">
      <w:pPr>
        <w:jc w:val="both"/>
        <w:rPr>
          <w:rFonts w:asciiTheme="minorHAnsi" w:hAnsiTheme="minorHAnsi" w:cstheme="minorHAnsi"/>
          <w:szCs w:val="24"/>
        </w:rPr>
      </w:pPr>
    </w:p>
    <w:p w14:paraId="760E504C" w14:textId="77777777" w:rsidR="005D626A" w:rsidRDefault="005D626A" w:rsidP="003E01BD">
      <w:pPr>
        <w:jc w:val="both"/>
        <w:rPr>
          <w:rFonts w:asciiTheme="minorHAnsi" w:hAnsiTheme="minorHAnsi" w:cstheme="minorHAnsi"/>
          <w:szCs w:val="24"/>
        </w:rPr>
      </w:pPr>
    </w:p>
    <w:p w14:paraId="6A9433E5" w14:textId="77777777" w:rsidR="005D626A" w:rsidRDefault="005D626A" w:rsidP="003E01BD">
      <w:pPr>
        <w:jc w:val="both"/>
        <w:rPr>
          <w:rFonts w:asciiTheme="minorHAnsi" w:hAnsiTheme="minorHAnsi" w:cstheme="minorHAnsi"/>
          <w:szCs w:val="24"/>
        </w:rPr>
      </w:pPr>
    </w:p>
    <w:p w14:paraId="22F4334B" w14:textId="77777777" w:rsidR="005D626A" w:rsidRDefault="005D626A" w:rsidP="003E01BD">
      <w:pPr>
        <w:jc w:val="both"/>
        <w:rPr>
          <w:rFonts w:asciiTheme="minorHAnsi" w:hAnsiTheme="minorHAnsi" w:cstheme="minorHAnsi"/>
          <w:szCs w:val="24"/>
        </w:rPr>
      </w:pPr>
    </w:p>
    <w:p w14:paraId="4AB8108A" w14:textId="77777777" w:rsidR="005D626A" w:rsidRDefault="005D626A" w:rsidP="003E01BD">
      <w:pPr>
        <w:jc w:val="both"/>
        <w:rPr>
          <w:rFonts w:asciiTheme="minorHAnsi" w:hAnsiTheme="minorHAnsi" w:cstheme="minorHAnsi"/>
          <w:szCs w:val="24"/>
        </w:rPr>
      </w:pPr>
    </w:p>
    <w:p w14:paraId="7042CBAB" w14:textId="77777777" w:rsidR="005D626A" w:rsidRDefault="005D626A" w:rsidP="003E01BD">
      <w:pPr>
        <w:jc w:val="both"/>
        <w:rPr>
          <w:rFonts w:asciiTheme="minorHAnsi" w:hAnsiTheme="minorHAnsi" w:cstheme="minorHAnsi"/>
          <w:szCs w:val="24"/>
        </w:rPr>
      </w:pPr>
    </w:p>
    <w:p w14:paraId="1A3DC6D7" w14:textId="77777777" w:rsidR="005D626A" w:rsidRDefault="005D626A" w:rsidP="003E01BD">
      <w:pPr>
        <w:jc w:val="both"/>
        <w:rPr>
          <w:rFonts w:asciiTheme="minorHAnsi" w:hAnsiTheme="minorHAnsi" w:cstheme="minorHAnsi"/>
          <w:szCs w:val="24"/>
        </w:rPr>
      </w:pPr>
    </w:p>
    <w:p w14:paraId="16668AE6" w14:textId="77777777" w:rsidR="005D626A" w:rsidRDefault="005D626A" w:rsidP="003E01BD">
      <w:pPr>
        <w:jc w:val="both"/>
        <w:rPr>
          <w:rFonts w:asciiTheme="minorHAnsi" w:hAnsiTheme="minorHAnsi" w:cstheme="minorHAnsi"/>
          <w:szCs w:val="24"/>
        </w:rPr>
      </w:pPr>
    </w:p>
    <w:p w14:paraId="3AAC6C74" w14:textId="77777777" w:rsidR="005D626A" w:rsidRDefault="005D626A" w:rsidP="003E01BD">
      <w:pPr>
        <w:jc w:val="both"/>
        <w:rPr>
          <w:rFonts w:asciiTheme="minorHAnsi" w:hAnsiTheme="minorHAnsi" w:cstheme="minorHAnsi"/>
          <w:szCs w:val="24"/>
        </w:rPr>
      </w:pPr>
    </w:p>
    <w:p w14:paraId="5F46D54F" w14:textId="77777777" w:rsidR="005D626A" w:rsidRDefault="005D626A" w:rsidP="003E01BD">
      <w:pPr>
        <w:jc w:val="both"/>
        <w:rPr>
          <w:rFonts w:asciiTheme="minorHAnsi" w:hAnsiTheme="minorHAnsi" w:cstheme="minorHAnsi"/>
          <w:szCs w:val="24"/>
        </w:rPr>
      </w:pPr>
    </w:p>
    <w:p w14:paraId="22906760" w14:textId="77777777" w:rsidR="005D626A" w:rsidRDefault="005D626A" w:rsidP="003E01BD">
      <w:pPr>
        <w:jc w:val="both"/>
        <w:rPr>
          <w:rFonts w:asciiTheme="minorHAnsi" w:hAnsiTheme="minorHAnsi" w:cstheme="minorHAnsi"/>
          <w:szCs w:val="24"/>
        </w:rPr>
      </w:pPr>
    </w:p>
    <w:p w14:paraId="145E8BD1" w14:textId="77777777" w:rsidR="005D626A" w:rsidRDefault="005D626A" w:rsidP="003E01BD">
      <w:pPr>
        <w:jc w:val="both"/>
        <w:rPr>
          <w:rFonts w:asciiTheme="minorHAnsi" w:hAnsiTheme="minorHAnsi" w:cstheme="minorHAnsi"/>
          <w:szCs w:val="24"/>
        </w:rPr>
      </w:pPr>
    </w:p>
    <w:p w14:paraId="04D5BB00" w14:textId="77777777" w:rsidR="005D626A" w:rsidRDefault="005D626A" w:rsidP="003E01BD">
      <w:pPr>
        <w:jc w:val="both"/>
        <w:rPr>
          <w:rFonts w:asciiTheme="minorHAnsi" w:hAnsiTheme="minorHAnsi" w:cstheme="minorHAnsi"/>
          <w:szCs w:val="24"/>
        </w:rPr>
      </w:pPr>
    </w:p>
    <w:p w14:paraId="6FADF726" w14:textId="77777777" w:rsidR="005D626A" w:rsidRDefault="005D626A" w:rsidP="003E01BD">
      <w:pPr>
        <w:jc w:val="both"/>
        <w:rPr>
          <w:rFonts w:asciiTheme="minorHAnsi" w:hAnsiTheme="minorHAnsi" w:cstheme="minorHAnsi"/>
          <w:szCs w:val="24"/>
        </w:rPr>
      </w:pP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439"/>
        <w:gridCol w:w="1166"/>
        <w:gridCol w:w="1872"/>
        <w:gridCol w:w="2055"/>
        <w:gridCol w:w="2828"/>
      </w:tblGrid>
      <w:tr w:rsidR="005D626A" w:rsidRPr="005D626A" w14:paraId="779CCBA3" w14:textId="77777777" w:rsidTr="005D626A">
        <w:trPr>
          <w:tblHeader/>
        </w:trPr>
        <w:tc>
          <w:tcPr>
            <w:tcW w:w="0" w:type="auto"/>
            <w:gridSpan w:val="5"/>
            <w:tcBorders>
              <w:top w:val="nil"/>
              <w:left w:val="nil"/>
              <w:bottom w:val="nil"/>
              <w:right w:val="nil"/>
            </w:tcBorders>
            <w:shd w:val="clear" w:color="auto" w:fill="EAECF0"/>
            <w:tcMar>
              <w:top w:w="48" w:type="dxa"/>
              <w:left w:w="96" w:type="dxa"/>
              <w:bottom w:w="48" w:type="dxa"/>
              <w:right w:w="315" w:type="dxa"/>
            </w:tcMar>
            <w:vAlign w:val="center"/>
            <w:hideMark/>
          </w:tcPr>
          <w:p w14:paraId="4EA052FE" w14:textId="77777777" w:rsidR="005D626A" w:rsidRPr="005D626A" w:rsidRDefault="005D626A" w:rsidP="005D626A">
            <w:pPr>
              <w:spacing w:before="240" w:after="240"/>
              <w:jc w:val="center"/>
              <w:rPr>
                <w:rFonts w:ascii="Arial" w:hAnsi="Arial" w:cs="Arial"/>
                <w:b/>
                <w:bCs/>
                <w:color w:val="202122"/>
                <w:sz w:val="21"/>
                <w:szCs w:val="21"/>
              </w:rPr>
            </w:pPr>
            <w:r w:rsidRPr="005D626A">
              <w:rPr>
                <w:rFonts w:ascii="Arial" w:hAnsi="Arial" w:cs="Arial"/>
                <w:b/>
                <w:bCs/>
                <w:color w:val="202122"/>
                <w:sz w:val="21"/>
                <w:szCs w:val="21"/>
              </w:rPr>
              <w:t>Secondary batteries</w:t>
            </w:r>
          </w:p>
        </w:tc>
      </w:tr>
      <w:tr w:rsidR="005D626A" w:rsidRPr="005D626A" w14:paraId="52FFBF72" w14:textId="77777777" w:rsidTr="005D626A">
        <w:trPr>
          <w:tblHeader/>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553D2599" w14:textId="77777777" w:rsidR="005D626A" w:rsidRPr="005D626A" w:rsidRDefault="005D626A" w:rsidP="005D626A">
            <w:pPr>
              <w:spacing w:before="240" w:after="240"/>
              <w:jc w:val="center"/>
              <w:rPr>
                <w:rFonts w:ascii="Arial" w:hAnsi="Arial" w:cs="Arial"/>
                <w:b/>
                <w:bCs/>
                <w:color w:val="202122"/>
                <w:sz w:val="21"/>
                <w:szCs w:val="21"/>
              </w:rPr>
            </w:pPr>
            <w:r w:rsidRPr="005D626A">
              <w:rPr>
                <w:rFonts w:ascii="Arial" w:hAnsi="Arial" w:cs="Arial"/>
                <w:b/>
                <w:bCs/>
                <w:color w:val="202122"/>
                <w:sz w:val="21"/>
                <w:szCs w:val="21"/>
              </w:rPr>
              <w:t>Chemistry</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25D84250" w14:textId="77777777" w:rsidR="005D626A" w:rsidRPr="005D626A" w:rsidRDefault="005D626A" w:rsidP="005D626A">
            <w:pPr>
              <w:spacing w:before="240" w:after="240"/>
              <w:jc w:val="center"/>
              <w:rPr>
                <w:rFonts w:ascii="Arial" w:hAnsi="Arial" w:cs="Arial"/>
                <w:b/>
                <w:bCs/>
                <w:color w:val="202122"/>
                <w:sz w:val="21"/>
                <w:szCs w:val="21"/>
              </w:rPr>
            </w:pPr>
            <w:r w:rsidRPr="005D626A">
              <w:rPr>
                <w:rFonts w:ascii="Arial" w:hAnsi="Arial" w:cs="Arial"/>
                <w:b/>
                <w:bCs/>
                <w:color w:val="202122"/>
                <w:sz w:val="21"/>
                <w:szCs w:val="21"/>
              </w:rPr>
              <w:t>Cell voltage</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7474C7D5" w14:textId="77777777" w:rsidR="005D626A" w:rsidRPr="005D626A" w:rsidRDefault="00000000" w:rsidP="005D626A">
            <w:pPr>
              <w:spacing w:before="240" w:after="240"/>
              <w:jc w:val="center"/>
              <w:rPr>
                <w:rFonts w:ascii="Arial" w:hAnsi="Arial" w:cs="Arial"/>
                <w:b/>
                <w:bCs/>
                <w:color w:val="202122"/>
                <w:sz w:val="21"/>
                <w:szCs w:val="21"/>
              </w:rPr>
            </w:pPr>
            <w:hyperlink r:id="rId9" w:tooltip="Specific energy" w:history="1">
              <w:r w:rsidR="005D626A" w:rsidRPr="005D626A">
                <w:rPr>
                  <w:rFonts w:ascii="Arial" w:hAnsi="Arial" w:cs="Arial"/>
                  <w:b/>
                  <w:bCs/>
                  <w:color w:val="3366CC"/>
                  <w:sz w:val="21"/>
                  <w:szCs w:val="21"/>
                  <w:u w:val="single"/>
                </w:rPr>
                <w:t>Specific energy</w:t>
              </w:r>
            </w:hyperlink>
            <w:r w:rsidR="005D626A" w:rsidRPr="005D626A">
              <w:rPr>
                <w:rFonts w:ascii="Arial" w:hAnsi="Arial" w:cs="Arial"/>
                <w:b/>
                <w:bCs/>
                <w:color w:val="202122"/>
                <w:sz w:val="21"/>
                <w:szCs w:val="21"/>
              </w:rPr>
              <w:t> (kJ/kg)</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3F232F3D" w14:textId="77777777" w:rsidR="005D626A" w:rsidRPr="005D626A" w:rsidRDefault="00000000" w:rsidP="005D626A">
            <w:pPr>
              <w:spacing w:before="240" w:after="240"/>
              <w:jc w:val="center"/>
              <w:rPr>
                <w:rFonts w:ascii="Arial" w:hAnsi="Arial" w:cs="Arial"/>
                <w:b/>
                <w:bCs/>
                <w:color w:val="202122"/>
                <w:sz w:val="21"/>
                <w:szCs w:val="21"/>
              </w:rPr>
            </w:pPr>
            <w:hyperlink r:id="rId10" w:tooltip="Energy density" w:history="1">
              <w:r w:rsidR="005D626A" w:rsidRPr="005D626A">
                <w:rPr>
                  <w:rFonts w:ascii="Arial" w:hAnsi="Arial" w:cs="Arial"/>
                  <w:b/>
                  <w:bCs/>
                  <w:color w:val="3366CC"/>
                  <w:sz w:val="21"/>
                  <w:szCs w:val="21"/>
                  <w:u w:val="single"/>
                </w:rPr>
                <w:t>Energy density</w:t>
              </w:r>
            </w:hyperlink>
            <w:r w:rsidR="005D626A" w:rsidRPr="005D626A">
              <w:rPr>
                <w:rFonts w:ascii="Arial" w:hAnsi="Arial" w:cs="Arial"/>
                <w:b/>
                <w:bCs/>
                <w:color w:val="202122"/>
                <w:sz w:val="21"/>
                <w:szCs w:val="21"/>
              </w:rPr>
              <w:t> (kJ/liter)</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43D8108D" w14:textId="77777777" w:rsidR="005D626A" w:rsidRPr="005D626A" w:rsidRDefault="005D626A" w:rsidP="005D626A">
            <w:pPr>
              <w:spacing w:before="240" w:after="240"/>
              <w:jc w:val="center"/>
              <w:rPr>
                <w:rFonts w:ascii="Arial" w:hAnsi="Arial" w:cs="Arial"/>
                <w:b/>
                <w:bCs/>
                <w:color w:val="202122"/>
                <w:sz w:val="21"/>
                <w:szCs w:val="21"/>
              </w:rPr>
            </w:pPr>
            <w:r w:rsidRPr="005D626A">
              <w:rPr>
                <w:rFonts w:ascii="Arial" w:hAnsi="Arial" w:cs="Arial"/>
                <w:b/>
                <w:bCs/>
                <w:color w:val="202122"/>
                <w:sz w:val="21"/>
                <w:szCs w:val="21"/>
              </w:rPr>
              <w:t>Comments</w:t>
            </w:r>
          </w:p>
        </w:tc>
      </w:tr>
      <w:tr w:rsidR="005D626A" w:rsidRPr="005D626A" w14:paraId="558A84DE" w14:textId="77777777" w:rsidTr="005D626A">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8606A88" w14:textId="77777777" w:rsidR="005D626A" w:rsidRPr="005D626A" w:rsidRDefault="00000000" w:rsidP="005D626A">
            <w:pPr>
              <w:spacing w:before="240" w:after="240"/>
              <w:rPr>
                <w:rFonts w:ascii="Arial" w:hAnsi="Arial" w:cs="Arial"/>
                <w:color w:val="202122"/>
                <w:sz w:val="21"/>
                <w:szCs w:val="21"/>
              </w:rPr>
            </w:pPr>
            <w:hyperlink r:id="rId11" w:tooltip="Nickel–cadmium battery" w:history="1">
              <w:r w:rsidR="005D626A" w:rsidRPr="005D626A">
                <w:rPr>
                  <w:rFonts w:ascii="Arial" w:hAnsi="Arial" w:cs="Arial"/>
                  <w:color w:val="3366CC"/>
                  <w:sz w:val="21"/>
                  <w:szCs w:val="21"/>
                  <w:u w:val="single"/>
                </w:rPr>
                <w:t>NiCd</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5E3AF62"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1.2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ACC237B"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140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47A2091" w14:textId="77777777" w:rsidR="005D626A" w:rsidRPr="005D626A" w:rsidRDefault="005D626A" w:rsidP="005D626A">
            <w:pPr>
              <w:spacing w:before="240" w:after="240"/>
              <w:rPr>
                <w:rFonts w:ascii="Arial" w:hAnsi="Arial" w:cs="Arial"/>
                <w:color w:val="202122"/>
                <w:sz w:val="21"/>
                <w:szCs w:val="21"/>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C403052"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Inexpensive. High-/low-drain, moderate energy density. Can withstand very high discharge rates with virtually no loss of capacity. Moderate rate of self-discharge. Environmental hazard due to Cadmium, use now virtually prohibited in Europe.</w:t>
            </w:r>
          </w:p>
        </w:tc>
      </w:tr>
      <w:tr w:rsidR="005D626A" w:rsidRPr="005D626A" w14:paraId="6601245B" w14:textId="77777777" w:rsidTr="005D626A">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E1812A3" w14:textId="77777777" w:rsidR="005D626A" w:rsidRPr="005D626A" w:rsidRDefault="00000000" w:rsidP="005D626A">
            <w:pPr>
              <w:spacing w:before="240" w:after="240"/>
              <w:rPr>
                <w:rFonts w:ascii="Arial" w:hAnsi="Arial" w:cs="Arial"/>
                <w:color w:val="202122"/>
                <w:sz w:val="21"/>
                <w:szCs w:val="21"/>
              </w:rPr>
            </w:pPr>
            <w:hyperlink r:id="rId12" w:tooltip="Lead–acid battery" w:history="1">
              <w:r w:rsidR="005D626A" w:rsidRPr="005D626A">
                <w:rPr>
                  <w:rFonts w:ascii="Arial" w:hAnsi="Arial" w:cs="Arial"/>
                  <w:color w:val="3366CC"/>
                  <w:sz w:val="21"/>
                  <w:szCs w:val="21"/>
                  <w:u w:val="single"/>
                </w:rPr>
                <w:t>Lead–acid</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C8FD6D3"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2.1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5312DCC"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140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AB6E072" w14:textId="77777777" w:rsidR="005D626A" w:rsidRPr="005D626A" w:rsidRDefault="005D626A" w:rsidP="005D626A">
            <w:pPr>
              <w:spacing w:before="240" w:after="240"/>
              <w:rPr>
                <w:rFonts w:ascii="Arial" w:hAnsi="Arial" w:cs="Arial"/>
                <w:color w:val="202122"/>
                <w:sz w:val="21"/>
                <w:szCs w:val="21"/>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4CD60A3"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Moderately expensive. Moderate energy density. Moderate rate of self-discharge. Higher discharge rates result in considerable loss of capacity. Environmental hazard due to Lead. Common use: automobile batteries</w:t>
            </w:r>
          </w:p>
        </w:tc>
      </w:tr>
      <w:tr w:rsidR="005D626A" w:rsidRPr="005D626A" w14:paraId="3506330E" w14:textId="77777777" w:rsidTr="005D626A">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4DC9A6A" w14:textId="77777777" w:rsidR="005D626A" w:rsidRPr="005D626A" w:rsidRDefault="00000000" w:rsidP="005D626A">
            <w:pPr>
              <w:spacing w:before="240" w:after="240"/>
              <w:rPr>
                <w:rFonts w:ascii="Arial" w:hAnsi="Arial" w:cs="Arial"/>
                <w:color w:val="202122"/>
                <w:sz w:val="21"/>
                <w:szCs w:val="21"/>
              </w:rPr>
            </w:pPr>
            <w:hyperlink r:id="rId13" w:tooltip="Nickel–metal hydride battery" w:history="1">
              <w:r w:rsidR="005D626A" w:rsidRPr="005D626A">
                <w:rPr>
                  <w:rFonts w:ascii="Arial" w:hAnsi="Arial" w:cs="Arial"/>
                  <w:color w:val="3366CC"/>
                  <w:sz w:val="21"/>
                  <w:szCs w:val="21"/>
                  <w:u w:val="single"/>
                </w:rPr>
                <w:t>NiMH</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E1CA8CE"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1.2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C84A794"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360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81D89D8" w14:textId="77777777" w:rsidR="005D626A" w:rsidRPr="005D626A" w:rsidRDefault="005D626A" w:rsidP="005D626A">
            <w:pPr>
              <w:spacing w:before="240" w:after="240"/>
              <w:rPr>
                <w:rFonts w:ascii="Arial" w:hAnsi="Arial" w:cs="Arial"/>
                <w:color w:val="202122"/>
                <w:sz w:val="21"/>
                <w:szCs w:val="21"/>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03DFC56"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Inexpensive. Performs better than alkaline batteries in higher drain devices. Traditional chemistry has high energy density, but also a high rate of self-discharge. Newer chemistry has </w:t>
            </w:r>
            <w:hyperlink r:id="rId14" w:tooltip="Low self-discharge NiMH battery" w:history="1">
              <w:r w:rsidRPr="005D626A">
                <w:rPr>
                  <w:rFonts w:ascii="Arial" w:hAnsi="Arial" w:cs="Arial"/>
                  <w:color w:val="3366CC"/>
                  <w:sz w:val="21"/>
                  <w:szCs w:val="21"/>
                  <w:u w:val="single"/>
                </w:rPr>
                <w:t>low self-discharge rate</w:t>
              </w:r>
            </w:hyperlink>
            <w:r w:rsidRPr="005D626A">
              <w:rPr>
                <w:rFonts w:ascii="Arial" w:hAnsi="Arial" w:cs="Arial"/>
                <w:color w:val="202122"/>
                <w:sz w:val="21"/>
                <w:szCs w:val="21"/>
              </w:rPr>
              <w:t>, but also a ~25% lower energy density.</w:t>
            </w:r>
            <w:r w:rsidRPr="005D626A">
              <w:rPr>
                <w:rFonts w:ascii="Arial" w:hAnsi="Arial" w:cs="Arial"/>
                <w:color w:val="202122"/>
                <w:sz w:val="21"/>
                <w:szCs w:val="21"/>
              </w:rPr>
              <w:br/>
              <w:t>Used in some cars.</w:t>
            </w:r>
          </w:p>
        </w:tc>
      </w:tr>
      <w:tr w:rsidR="005D626A" w:rsidRPr="005D626A" w14:paraId="4EE58DE3" w14:textId="77777777" w:rsidTr="005D626A">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9E16253" w14:textId="77777777" w:rsidR="005D626A" w:rsidRPr="005D626A" w:rsidRDefault="00000000" w:rsidP="005D626A">
            <w:pPr>
              <w:spacing w:before="240" w:after="240"/>
              <w:rPr>
                <w:rFonts w:ascii="Arial" w:hAnsi="Arial" w:cs="Arial"/>
                <w:color w:val="202122"/>
                <w:sz w:val="21"/>
                <w:szCs w:val="21"/>
              </w:rPr>
            </w:pPr>
            <w:hyperlink r:id="rId15" w:tooltip="Nickel–zinc battery" w:history="1">
              <w:proofErr w:type="spellStart"/>
              <w:r w:rsidR="005D626A" w:rsidRPr="005D626A">
                <w:rPr>
                  <w:rFonts w:ascii="Arial" w:hAnsi="Arial" w:cs="Arial"/>
                  <w:color w:val="3366CC"/>
                  <w:sz w:val="21"/>
                  <w:szCs w:val="21"/>
                  <w:u w:val="single"/>
                </w:rPr>
                <w:t>NiZn</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685D381"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1.6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70FF566"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360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A46155B" w14:textId="77777777" w:rsidR="005D626A" w:rsidRPr="005D626A" w:rsidRDefault="005D626A" w:rsidP="005D626A">
            <w:pPr>
              <w:spacing w:before="240" w:after="240"/>
              <w:rPr>
                <w:rFonts w:ascii="Arial" w:hAnsi="Arial" w:cs="Arial"/>
                <w:color w:val="202122"/>
                <w:sz w:val="21"/>
                <w:szCs w:val="21"/>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DAE32F3"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 xml:space="preserve">Moderately inexpensive. High drain device suitable. Low self-discharge rate. </w:t>
            </w:r>
            <w:r w:rsidRPr="005D626A">
              <w:rPr>
                <w:rFonts w:ascii="Arial" w:hAnsi="Arial" w:cs="Arial"/>
                <w:color w:val="202122"/>
                <w:sz w:val="21"/>
                <w:szCs w:val="21"/>
              </w:rPr>
              <w:lastRenderedPageBreak/>
              <w:t>Voltage closer to alkaline primary cells than other secondary cells. No toxic components. Newly introduced to the market (2009). Has not yet established a track record. Limited size availability.</w:t>
            </w:r>
          </w:p>
        </w:tc>
      </w:tr>
      <w:tr w:rsidR="005D626A" w:rsidRPr="005D626A" w14:paraId="0A0DADA6" w14:textId="77777777" w:rsidTr="005D626A">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7810FCF" w14:textId="77777777" w:rsidR="005D626A" w:rsidRPr="005D626A" w:rsidRDefault="00000000" w:rsidP="005D626A">
            <w:pPr>
              <w:spacing w:before="240" w:after="240"/>
              <w:rPr>
                <w:rFonts w:ascii="Arial" w:hAnsi="Arial" w:cs="Arial"/>
                <w:color w:val="202122"/>
                <w:sz w:val="21"/>
                <w:szCs w:val="21"/>
              </w:rPr>
            </w:pPr>
            <w:hyperlink r:id="rId16" w:tooltip="Silver oxide battery" w:history="1">
              <w:proofErr w:type="spellStart"/>
              <w:r w:rsidR="005D626A" w:rsidRPr="005D626A">
                <w:rPr>
                  <w:rFonts w:ascii="Arial" w:hAnsi="Arial" w:cs="Arial"/>
                  <w:color w:val="3366CC"/>
                  <w:sz w:val="21"/>
                  <w:szCs w:val="21"/>
                  <w:u w:val="single"/>
                </w:rPr>
                <w:t>AgZn</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D4869F2"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1.86 1.5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E15120D"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460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9624BD8" w14:textId="77777777" w:rsidR="005D626A" w:rsidRPr="005D626A" w:rsidRDefault="005D626A" w:rsidP="005D626A">
            <w:pPr>
              <w:spacing w:before="240" w:after="240"/>
              <w:rPr>
                <w:rFonts w:ascii="Arial" w:hAnsi="Arial" w:cs="Arial"/>
                <w:color w:val="202122"/>
                <w:sz w:val="21"/>
                <w:szCs w:val="21"/>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B04967A"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Smaller volume than equivalent Li-ion. Extremely expensive due to silver. Very high energy density. Very high drain capable. For many years considered obsolete due to high silver prices. Cell suffers from oxidation if unused. Reactions are not fully understood. Terminal voltage very stable but suddenly drops to 1.5 volts at 70–80% charge (believed to be due to presence of both argentous and argentic oxide in positive plate; one is consumed first). Has been used in lieu of primary battery (moon buggy). Is being developed once again as a replacement for Li-ion.</w:t>
            </w:r>
          </w:p>
        </w:tc>
      </w:tr>
      <w:tr w:rsidR="005D626A" w:rsidRPr="005D626A" w14:paraId="252FF800" w14:textId="77777777" w:rsidTr="005D626A">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9CB7F4A" w14:textId="77777777" w:rsidR="005D626A" w:rsidRPr="005D626A" w:rsidRDefault="00000000" w:rsidP="005D626A">
            <w:pPr>
              <w:spacing w:before="240" w:after="240"/>
              <w:rPr>
                <w:rFonts w:ascii="Arial" w:hAnsi="Arial" w:cs="Arial"/>
                <w:color w:val="202122"/>
                <w:sz w:val="21"/>
                <w:szCs w:val="21"/>
              </w:rPr>
            </w:pPr>
            <w:hyperlink r:id="rId17" w:tooltip="Lithium iron phosphate battery" w:history="1">
              <w:r w:rsidR="005D626A" w:rsidRPr="005D626A">
                <w:rPr>
                  <w:rFonts w:ascii="Arial" w:hAnsi="Arial" w:cs="Arial"/>
                  <w:color w:val="3366CC"/>
                  <w:sz w:val="21"/>
                  <w:szCs w:val="21"/>
                  <w:u w:val="single"/>
                </w:rPr>
                <w:t>LiFePO</w:t>
              </w:r>
              <w:r w:rsidR="005D626A" w:rsidRPr="005D626A">
                <w:rPr>
                  <w:rFonts w:ascii="Arial" w:hAnsi="Arial" w:cs="Arial"/>
                  <w:color w:val="3366CC"/>
                  <w:sz w:val="17"/>
                  <w:szCs w:val="17"/>
                  <w:u w:val="single"/>
                  <w:vertAlign w:val="subscript"/>
                </w:rPr>
                <w:t>4</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EDF0663"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3.3 3.0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D04C8E5"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360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B9BFD96"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790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A5C6232"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Lithium-Iron-Phosphate chemistry.</w:t>
            </w:r>
          </w:p>
        </w:tc>
      </w:tr>
      <w:tr w:rsidR="005D626A" w:rsidRPr="005D626A" w14:paraId="3F2386B3" w14:textId="77777777" w:rsidTr="005D626A">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C49D7B1" w14:textId="77777777" w:rsidR="005D626A" w:rsidRPr="005D626A" w:rsidRDefault="00000000" w:rsidP="005D626A">
            <w:pPr>
              <w:spacing w:before="240" w:after="240"/>
              <w:rPr>
                <w:rFonts w:ascii="Arial" w:hAnsi="Arial" w:cs="Arial"/>
                <w:color w:val="202122"/>
                <w:sz w:val="21"/>
                <w:szCs w:val="21"/>
              </w:rPr>
            </w:pPr>
            <w:hyperlink r:id="rId18" w:tooltip="Lithium-ion battery" w:history="1">
              <w:r w:rsidR="005D626A" w:rsidRPr="005D626A">
                <w:rPr>
                  <w:rFonts w:ascii="Arial" w:hAnsi="Arial" w:cs="Arial"/>
                  <w:color w:val="3366CC"/>
                  <w:sz w:val="21"/>
                  <w:szCs w:val="21"/>
                  <w:u w:val="single"/>
                </w:rPr>
                <w:t>Lithium ion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7E463E9"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3.6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FD9CDD8"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460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1BA9609" w14:textId="77777777" w:rsidR="005D626A" w:rsidRPr="005D626A" w:rsidRDefault="005D626A" w:rsidP="005D626A">
            <w:pPr>
              <w:spacing w:before="240" w:after="240"/>
              <w:rPr>
                <w:rFonts w:ascii="Arial" w:hAnsi="Arial" w:cs="Arial"/>
                <w:color w:val="202122"/>
                <w:sz w:val="21"/>
                <w:szCs w:val="21"/>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E1AA472" w14:textId="77777777" w:rsidR="005D626A" w:rsidRPr="005D626A" w:rsidRDefault="005D626A" w:rsidP="005D626A">
            <w:pPr>
              <w:spacing w:before="240" w:after="240"/>
              <w:rPr>
                <w:rFonts w:ascii="Arial" w:hAnsi="Arial" w:cs="Arial"/>
                <w:color w:val="202122"/>
                <w:sz w:val="21"/>
                <w:szCs w:val="21"/>
              </w:rPr>
            </w:pPr>
            <w:r w:rsidRPr="005D626A">
              <w:rPr>
                <w:rFonts w:ascii="Arial" w:hAnsi="Arial" w:cs="Arial"/>
                <w:color w:val="202122"/>
                <w:sz w:val="21"/>
                <w:szCs w:val="21"/>
              </w:rPr>
              <w:t>Very expensive. Very high energy density. Not usually available in "common" battery sizes. </w:t>
            </w:r>
            <w:hyperlink r:id="rId19" w:tooltip="Lithium polymer battery" w:history="1">
              <w:r w:rsidRPr="005D626A">
                <w:rPr>
                  <w:rFonts w:ascii="Arial" w:hAnsi="Arial" w:cs="Arial"/>
                  <w:color w:val="3366CC"/>
                  <w:sz w:val="21"/>
                  <w:szCs w:val="21"/>
                  <w:u w:val="single"/>
                </w:rPr>
                <w:t>Lithium polymer battery</w:t>
              </w:r>
            </w:hyperlink>
            <w:r w:rsidRPr="005D626A">
              <w:rPr>
                <w:rFonts w:ascii="Arial" w:hAnsi="Arial" w:cs="Arial"/>
                <w:color w:val="202122"/>
                <w:sz w:val="21"/>
                <w:szCs w:val="21"/>
              </w:rPr>
              <w:t xml:space="preserve"> is common </w:t>
            </w:r>
            <w:r w:rsidRPr="005D626A">
              <w:rPr>
                <w:rFonts w:ascii="Arial" w:hAnsi="Arial" w:cs="Arial"/>
                <w:color w:val="202122"/>
                <w:sz w:val="21"/>
                <w:szCs w:val="21"/>
              </w:rPr>
              <w:lastRenderedPageBreak/>
              <w:t>in laptop computers, digital cameras, camcorders, and cellphones. Very low rate of self-discharge. Terminal voltage varies from 4.2 to 3.0 volts during discharge. Volatile: Chance of explosion if short-circuited, allowed to overheat, or not manufactured with rigorous quality standards.</w:t>
            </w:r>
          </w:p>
        </w:tc>
      </w:tr>
    </w:tbl>
    <w:p w14:paraId="1F669534" w14:textId="77777777" w:rsidR="005D626A" w:rsidRDefault="005D626A" w:rsidP="003E01BD">
      <w:pPr>
        <w:jc w:val="both"/>
        <w:rPr>
          <w:rFonts w:asciiTheme="minorHAnsi" w:hAnsiTheme="minorHAnsi" w:cstheme="minorHAnsi"/>
          <w:szCs w:val="24"/>
        </w:rPr>
      </w:pPr>
    </w:p>
    <w:p w14:paraId="536210EC" w14:textId="77777777" w:rsidR="00CB7572" w:rsidRDefault="00CB7572" w:rsidP="003E01BD">
      <w:pPr>
        <w:jc w:val="both"/>
        <w:rPr>
          <w:rFonts w:asciiTheme="minorHAnsi" w:hAnsiTheme="minorHAnsi" w:cstheme="minorHAnsi"/>
          <w:szCs w:val="24"/>
        </w:rPr>
      </w:pPr>
    </w:p>
    <w:p w14:paraId="7220BE40" w14:textId="77777777" w:rsidR="00CB7572" w:rsidRDefault="00CB7572" w:rsidP="003E01BD">
      <w:pPr>
        <w:jc w:val="both"/>
        <w:rPr>
          <w:rFonts w:asciiTheme="minorHAnsi" w:hAnsiTheme="minorHAnsi" w:cstheme="minorHAnsi"/>
          <w:szCs w:val="24"/>
        </w:rPr>
      </w:pPr>
    </w:p>
    <w:p w14:paraId="579E328A" w14:textId="77777777" w:rsidR="00CB7572" w:rsidRDefault="00CB7572" w:rsidP="003E01BD">
      <w:pPr>
        <w:jc w:val="both"/>
        <w:rPr>
          <w:rFonts w:asciiTheme="minorHAnsi" w:hAnsiTheme="minorHAnsi" w:cstheme="minorHAnsi"/>
          <w:szCs w:val="24"/>
        </w:rPr>
      </w:pPr>
    </w:p>
    <w:p w14:paraId="57DC48D9" w14:textId="77777777" w:rsidR="00CB7572" w:rsidRDefault="00CB7572" w:rsidP="003E01BD">
      <w:pPr>
        <w:jc w:val="both"/>
        <w:rPr>
          <w:rFonts w:asciiTheme="minorHAnsi" w:hAnsiTheme="minorHAnsi" w:cstheme="minorHAnsi"/>
          <w:szCs w:val="24"/>
        </w:rPr>
      </w:pPr>
    </w:p>
    <w:p w14:paraId="0CD1B93A" w14:textId="77777777" w:rsidR="00CB7572" w:rsidRDefault="00CB7572" w:rsidP="003E01BD">
      <w:pPr>
        <w:jc w:val="both"/>
        <w:rPr>
          <w:rFonts w:asciiTheme="minorHAnsi" w:hAnsiTheme="minorHAnsi" w:cstheme="minorHAnsi"/>
          <w:szCs w:val="24"/>
        </w:rPr>
      </w:pPr>
    </w:p>
    <w:p w14:paraId="0D68913D" w14:textId="77777777" w:rsidR="00CB7572" w:rsidRDefault="00CB7572" w:rsidP="003E01BD">
      <w:pPr>
        <w:jc w:val="both"/>
        <w:rPr>
          <w:rFonts w:asciiTheme="minorHAnsi" w:hAnsiTheme="minorHAnsi" w:cstheme="minorHAnsi"/>
          <w:szCs w:val="24"/>
        </w:rPr>
      </w:pPr>
    </w:p>
    <w:p w14:paraId="1BC014E3" w14:textId="77777777" w:rsidR="00CB7572" w:rsidRDefault="00CB7572" w:rsidP="003E01BD">
      <w:pPr>
        <w:jc w:val="both"/>
        <w:rPr>
          <w:rFonts w:asciiTheme="minorHAnsi" w:hAnsiTheme="minorHAnsi" w:cstheme="minorHAnsi"/>
          <w:szCs w:val="24"/>
        </w:rPr>
      </w:pPr>
    </w:p>
    <w:p w14:paraId="6F4E9990" w14:textId="77777777" w:rsidR="00CB7572" w:rsidRDefault="00CB7572" w:rsidP="003E01BD">
      <w:pPr>
        <w:jc w:val="both"/>
        <w:rPr>
          <w:rFonts w:asciiTheme="minorHAnsi" w:hAnsiTheme="minorHAnsi" w:cstheme="minorHAnsi"/>
          <w:szCs w:val="24"/>
        </w:rPr>
      </w:pPr>
    </w:p>
    <w:p w14:paraId="2C05B6AF" w14:textId="77777777" w:rsidR="00CB7572" w:rsidRDefault="00CB7572" w:rsidP="003E01BD">
      <w:pPr>
        <w:jc w:val="both"/>
        <w:rPr>
          <w:rFonts w:asciiTheme="minorHAnsi" w:hAnsiTheme="minorHAnsi" w:cstheme="minorHAnsi"/>
          <w:szCs w:val="24"/>
        </w:rPr>
      </w:pPr>
    </w:p>
    <w:p w14:paraId="542901A4" w14:textId="77777777" w:rsidR="00CB7572" w:rsidRDefault="00CB7572" w:rsidP="003E01BD">
      <w:pPr>
        <w:jc w:val="both"/>
        <w:rPr>
          <w:rFonts w:asciiTheme="minorHAnsi" w:hAnsiTheme="minorHAnsi" w:cstheme="minorHAnsi"/>
          <w:szCs w:val="24"/>
        </w:rPr>
      </w:pPr>
    </w:p>
    <w:p w14:paraId="1E8D3FA6" w14:textId="77777777" w:rsidR="00CB7572" w:rsidRDefault="00CB7572" w:rsidP="003E01BD">
      <w:pPr>
        <w:jc w:val="both"/>
        <w:rPr>
          <w:rFonts w:asciiTheme="minorHAnsi" w:hAnsiTheme="minorHAnsi" w:cstheme="minorHAnsi"/>
          <w:szCs w:val="24"/>
        </w:rPr>
      </w:pPr>
    </w:p>
    <w:p w14:paraId="544E42D3" w14:textId="77777777" w:rsidR="00CB7572" w:rsidRDefault="00CB7572" w:rsidP="003E01BD">
      <w:pPr>
        <w:jc w:val="both"/>
        <w:rPr>
          <w:rFonts w:asciiTheme="minorHAnsi" w:hAnsiTheme="minorHAnsi" w:cstheme="minorHAnsi"/>
          <w:szCs w:val="24"/>
        </w:rPr>
      </w:pPr>
    </w:p>
    <w:p w14:paraId="4951A84F" w14:textId="77777777" w:rsidR="00CB7572" w:rsidRDefault="00CB7572" w:rsidP="003E01BD">
      <w:pPr>
        <w:jc w:val="both"/>
        <w:rPr>
          <w:rFonts w:asciiTheme="minorHAnsi" w:hAnsiTheme="minorHAnsi" w:cstheme="minorHAnsi"/>
          <w:szCs w:val="24"/>
        </w:rPr>
      </w:pPr>
    </w:p>
    <w:p w14:paraId="4F6F9707" w14:textId="77777777" w:rsidR="00CB7572" w:rsidRDefault="00CB7572" w:rsidP="003E01BD">
      <w:pPr>
        <w:jc w:val="both"/>
        <w:rPr>
          <w:rFonts w:asciiTheme="minorHAnsi" w:hAnsiTheme="minorHAnsi" w:cstheme="minorHAnsi"/>
          <w:szCs w:val="24"/>
        </w:rPr>
      </w:pPr>
    </w:p>
    <w:p w14:paraId="6B5E8782" w14:textId="77777777" w:rsidR="00CB7572" w:rsidRDefault="00CB7572" w:rsidP="003E01BD">
      <w:pPr>
        <w:jc w:val="both"/>
        <w:rPr>
          <w:rFonts w:asciiTheme="minorHAnsi" w:hAnsiTheme="minorHAnsi" w:cstheme="minorHAnsi"/>
          <w:szCs w:val="24"/>
        </w:rPr>
      </w:pPr>
    </w:p>
    <w:p w14:paraId="1887B647" w14:textId="77777777" w:rsidR="00CB7572" w:rsidRDefault="00CB7572" w:rsidP="003E01BD">
      <w:pPr>
        <w:jc w:val="both"/>
        <w:rPr>
          <w:rFonts w:asciiTheme="minorHAnsi" w:hAnsiTheme="minorHAnsi" w:cstheme="minorHAnsi"/>
          <w:szCs w:val="24"/>
        </w:rPr>
      </w:pPr>
    </w:p>
    <w:p w14:paraId="2B305E28" w14:textId="77777777" w:rsidR="00CB7572" w:rsidRDefault="00CB7572" w:rsidP="003E01BD">
      <w:pPr>
        <w:jc w:val="both"/>
        <w:rPr>
          <w:rFonts w:asciiTheme="minorHAnsi" w:hAnsiTheme="minorHAnsi" w:cstheme="minorHAnsi"/>
          <w:szCs w:val="24"/>
        </w:rPr>
      </w:pPr>
    </w:p>
    <w:p w14:paraId="7C2A0247" w14:textId="77777777" w:rsidR="00CB7572" w:rsidRDefault="00CB7572" w:rsidP="003E01BD">
      <w:pPr>
        <w:jc w:val="both"/>
        <w:rPr>
          <w:rFonts w:asciiTheme="minorHAnsi" w:hAnsiTheme="minorHAnsi" w:cstheme="minorHAnsi"/>
          <w:szCs w:val="24"/>
        </w:rPr>
      </w:pPr>
    </w:p>
    <w:p w14:paraId="71B6254C" w14:textId="77777777" w:rsidR="00CB7572" w:rsidRDefault="00CB7572" w:rsidP="003E01BD">
      <w:pPr>
        <w:jc w:val="both"/>
        <w:rPr>
          <w:rFonts w:asciiTheme="minorHAnsi" w:hAnsiTheme="minorHAnsi" w:cstheme="minorHAnsi"/>
          <w:szCs w:val="24"/>
        </w:rPr>
      </w:pPr>
    </w:p>
    <w:p w14:paraId="6C6A5430" w14:textId="77777777" w:rsidR="00CB7572" w:rsidRDefault="00CB7572" w:rsidP="003E01BD">
      <w:pPr>
        <w:jc w:val="both"/>
        <w:rPr>
          <w:rFonts w:asciiTheme="minorHAnsi" w:hAnsiTheme="minorHAnsi" w:cstheme="minorHAnsi"/>
          <w:szCs w:val="24"/>
        </w:rPr>
      </w:pPr>
    </w:p>
    <w:p w14:paraId="3B6C6FE5" w14:textId="77777777" w:rsidR="00CB7572" w:rsidRDefault="00CB7572" w:rsidP="003E01BD">
      <w:pPr>
        <w:jc w:val="both"/>
        <w:rPr>
          <w:rFonts w:asciiTheme="minorHAnsi" w:hAnsiTheme="minorHAnsi" w:cstheme="minorHAnsi"/>
          <w:szCs w:val="24"/>
        </w:rPr>
      </w:pPr>
    </w:p>
    <w:p w14:paraId="035822B1" w14:textId="77777777" w:rsidR="00CB7572" w:rsidRDefault="00CB7572" w:rsidP="003E01BD">
      <w:pPr>
        <w:jc w:val="both"/>
        <w:rPr>
          <w:rFonts w:asciiTheme="minorHAnsi" w:hAnsiTheme="minorHAnsi" w:cstheme="minorHAnsi"/>
          <w:szCs w:val="24"/>
        </w:rPr>
      </w:pPr>
    </w:p>
    <w:p w14:paraId="5CAE0E20" w14:textId="77777777" w:rsidR="00CB7572" w:rsidRDefault="00CB7572" w:rsidP="003E01BD">
      <w:pPr>
        <w:jc w:val="both"/>
        <w:rPr>
          <w:rFonts w:asciiTheme="minorHAnsi" w:hAnsiTheme="minorHAnsi" w:cstheme="minorHAnsi"/>
          <w:szCs w:val="24"/>
        </w:rPr>
      </w:pPr>
    </w:p>
    <w:p w14:paraId="463573B4" w14:textId="77777777" w:rsidR="00CB7572" w:rsidRDefault="00CB7572" w:rsidP="003E01BD">
      <w:pPr>
        <w:jc w:val="both"/>
        <w:rPr>
          <w:rFonts w:asciiTheme="minorHAnsi" w:hAnsiTheme="minorHAnsi" w:cstheme="minorHAnsi"/>
          <w:szCs w:val="24"/>
        </w:rPr>
      </w:pPr>
    </w:p>
    <w:p w14:paraId="45AC305F" w14:textId="77777777" w:rsidR="00CB7572" w:rsidRDefault="00CB7572" w:rsidP="003E01BD">
      <w:pPr>
        <w:jc w:val="both"/>
        <w:rPr>
          <w:rFonts w:asciiTheme="minorHAnsi" w:hAnsiTheme="minorHAnsi" w:cstheme="minorHAnsi"/>
          <w:szCs w:val="24"/>
        </w:rPr>
      </w:pPr>
    </w:p>
    <w:p w14:paraId="1D415796" w14:textId="77777777" w:rsidR="00CB7572" w:rsidRDefault="00CB7572" w:rsidP="003E01BD">
      <w:pPr>
        <w:jc w:val="both"/>
        <w:rPr>
          <w:rFonts w:asciiTheme="minorHAnsi" w:hAnsiTheme="minorHAnsi" w:cstheme="minorHAnsi"/>
          <w:szCs w:val="24"/>
        </w:rPr>
      </w:pPr>
    </w:p>
    <w:p w14:paraId="4E46A2BB" w14:textId="77777777" w:rsidR="00CB7572" w:rsidRDefault="00CB7572" w:rsidP="003E01BD">
      <w:pPr>
        <w:jc w:val="both"/>
        <w:rPr>
          <w:rFonts w:asciiTheme="minorHAnsi" w:hAnsiTheme="minorHAnsi" w:cstheme="minorHAnsi"/>
          <w:szCs w:val="24"/>
        </w:rPr>
      </w:pPr>
    </w:p>
    <w:p w14:paraId="03F029D0" w14:textId="77777777" w:rsidR="00CB7572" w:rsidRDefault="00CB7572" w:rsidP="003E01BD">
      <w:pPr>
        <w:jc w:val="both"/>
        <w:rPr>
          <w:rFonts w:asciiTheme="minorHAnsi" w:hAnsiTheme="minorHAnsi" w:cstheme="minorHAnsi"/>
          <w:szCs w:val="24"/>
        </w:rPr>
      </w:pPr>
    </w:p>
    <w:p w14:paraId="781BDA41" w14:textId="77777777" w:rsidR="00CB7572" w:rsidRDefault="00CB7572" w:rsidP="003E01BD">
      <w:pPr>
        <w:jc w:val="both"/>
        <w:rPr>
          <w:rFonts w:asciiTheme="minorHAnsi" w:hAnsiTheme="minorHAnsi" w:cstheme="minorHAnsi"/>
          <w:szCs w:val="24"/>
        </w:rPr>
      </w:pPr>
    </w:p>
    <w:p w14:paraId="52CC1F05" w14:textId="77777777" w:rsidR="00CB7572" w:rsidRDefault="00CB7572" w:rsidP="003E01BD">
      <w:pPr>
        <w:jc w:val="both"/>
        <w:rPr>
          <w:rFonts w:asciiTheme="minorHAnsi" w:hAnsiTheme="minorHAnsi" w:cstheme="minorHAnsi"/>
          <w:szCs w:val="24"/>
        </w:rPr>
      </w:pPr>
    </w:p>
    <w:p w14:paraId="4DE4DD4F" w14:textId="7407F21A" w:rsidR="00CB7572" w:rsidRPr="000915BE" w:rsidRDefault="00F86A41" w:rsidP="003E01BD">
      <w:pPr>
        <w:jc w:val="both"/>
        <w:rPr>
          <w:rFonts w:asciiTheme="minorHAnsi" w:hAnsiTheme="minorHAnsi" w:cstheme="minorHAnsi"/>
          <w:sz w:val="40"/>
          <w:szCs w:val="40"/>
        </w:rPr>
      </w:pPr>
      <w:r w:rsidRPr="000915BE">
        <w:rPr>
          <w:rFonts w:asciiTheme="minorHAnsi" w:hAnsiTheme="minorHAnsi" w:cstheme="minorHAnsi"/>
          <w:sz w:val="40"/>
          <w:szCs w:val="40"/>
        </w:rPr>
        <w:t>Battery charger Block diagram:</w:t>
      </w:r>
    </w:p>
    <w:p w14:paraId="21B7A1ED" w14:textId="77777777" w:rsidR="00CB7572" w:rsidRDefault="00CB7572" w:rsidP="003E01BD">
      <w:pPr>
        <w:jc w:val="both"/>
        <w:rPr>
          <w:rFonts w:asciiTheme="minorHAnsi" w:hAnsiTheme="minorHAnsi" w:cstheme="minorHAnsi"/>
          <w:szCs w:val="24"/>
        </w:rPr>
      </w:pPr>
    </w:p>
    <w:p w14:paraId="4F9BA8E6" w14:textId="77777777" w:rsidR="00CB7572" w:rsidRDefault="00CB7572" w:rsidP="003E01BD">
      <w:pPr>
        <w:jc w:val="both"/>
        <w:rPr>
          <w:rFonts w:asciiTheme="minorHAnsi" w:hAnsiTheme="minorHAnsi" w:cstheme="minorHAnsi"/>
          <w:szCs w:val="24"/>
        </w:rPr>
      </w:pPr>
    </w:p>
    <w:p w14:paraId="46E47A1A" w14:textId="77777777" w:rsidR="00CB7572" w:rsidRDefault="00CB7572" w:rsidP="003E01BD">
      <w:pPr>
        <w:jc w:val="both"/>
        <w:rPr>
          <w:rFonts w:asciiTheme="minorHAnsi" w:hAnsiTheme="minorHAnsi" w:cstheme="minorHAnsi"/>
          <w:szCs w:val="24"/>
        </w:rPr>
      </w:pPr>
    </w:p>
    <w:p w14:paraId="4BC8DA80" w14:textId="77777777" w:rsidR="00CB7572" w:rsidRDefault="00CB7572" w:rsidP="003E01BD">
      <w:pPr>
        <w:jc w:val="both"/>
        <w:rPr>
          <w:rFonts w:asciiTheme="minorHAnsi" w:hAnsiTheme="minorHAnsi" w:cstheme="minorHAnsi"/>
          <w:szCs w:val="24"/>
        </w:rPr>
      </w:pPr>
    </w:p>
    <w:p w14:paraId="256CBA78" w14:textId="77777777" w:rsidR="00CB7572" w:rsidRDefault="00CB7572" w:rsidP="003E01BD">
      <w:pPr>
        <w:jc w:val="both"/>
        <w:rPr>
          <w:rFonts w:asciiTheme="minorHAnsi" w:hAnsiTheme="minorHAnsi" w:cstheme="minorHAnsi"/>
          <w:szCs w:val="24"/>
        </w:rPr>
      </w:pPr>
    </w:p>
    <w:p w14:paraId="764E629D" w14:textId="77777777" w:rsidR="00CB7572" w:rsidRDefault="00CB7572" w:rsidP="003E01BD">
      <w:pPr>
        <w:jc w:val="both"/>
        <w:rPr>
          <w:rFonts w:asciiTheme="minorHAnsi" w:hAnsiTheme="minorHAnsi" w:cstheme="minorHAnsi"/>
          <w:szCs w:val="24"/>
        </w:rPr>
      </w:pPr>
    </w:p>
    <w:p w14:paraId="4344332A" w14:textId="77777777" w:rsidR="00CB7572" w:rsidRDefault="00CB7572" w:rsidP="003E01BD">
      <w:pPr>
        <w:jc w:val="both"/>
        <w:rPr>
          <w:rFonts w:asciiTheme="minorHAnsi" w:hAnsiTheme="minorHAnsi" w:cstheme="minorHAnsi"/>
          <w:szCs w:val="24"/>
        </w:rPr>
      </w:pPr>
    </w:p>
    <w:p w14:paraId="01EC5348" w14:textId="0307349B" w:rsidR="00CB7572" w:rsidRPr="003E01BD" w:rsidRDefault="00CB7572" w:rsidP="003E01BD">
      <w:pPr>
        <w:jc w:val="both"/>
        <w:rPr>
          <w:rFonts w:asciiTheme="minorHAnsi" w:hAnsiTheme="minorHAnsi" w:cstheme="minorHAnsi"/>
          <w:szCs w:val="24"/>
        </w:rPr>
      </w:pPr>
      <w:r>
        <w:rPr>
          <w:noProof/>
        </w:rPr>
        <w:drawing>
          <wp:inline distT="0" distB="0" distL="0" distR="0" wp14:anchorId="4679CAD1" wp14:editId="496689B9">
            <wp:extent cx="5733333" cy="1600000"/>
            <wp:effectExtent l="0" t="0" r="1270" b="635"/>
            <wp:docPr id="1974359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59006" name=""/>
                    <pic:cNvPicPr/>
                  </pic:nvPicPr>
                  <pic:blipFill>
                    <a:blip r:embed="rId20"/>
                    <a:stretch>
                      <a:fillRect/>
                    </a:stretch>
                  </pic:blipFill>
                  <pic:spPr>
                    <a:xfrm>
                      <a:off x="0" y="0"/>
                      <a:ext cx="5733333" cy="1600000"/>
                    </a:xfrm>
                    <a:prstGeom prst="rect">
                      <a:avLst/>
                    </a:prstGeom>
                  </pic:spPr>
                </pic:pic>
              </a:graphicData>
            </a:graphic>
          </wp:inline>
        </w:drawing>
      </w:r>
    </w:p>
    <w:sectPr w:rsidR="00CB7572" w:rsidRPr="003E01BD" w:rsidSect="008048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9E1B6B"/>
    <w:multiLevelType w:val="multilevel"/>
    <w:tmpl w:val="3BAA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946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E84"/>
    <w:rsid w:val="00012E77"/>
    <w:rsid w:val="000915BE"/>
    <w:rsid w:val="000E4742"/>
    <w:rsid w:val="003E01BD"/>
    <w:rsid w:val="00420D57"/>
    <w:rsid w:val="005D626A"/>
    <w:rsid w:val="0078531B"/>
    <w:rsid w:val="007C6E84"/>
    <w:rsid w:val="0080481F"/>
    <w:rsid w:val="009F496B"/>
    <w:rsid w:val="00CB7572"/>
    <w:rsid w:val="00DE5F94"/>
    <w:rsid w:val="00F2549E"/>
    <w:rsid w:val="00F35E84"/>
    <w:rsid w:val="00F86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B3ABD"/>
  <w15:docId w15:val="{705CE93B-20F0-4120-8190-F17F6E21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F94"/>
    <w:pPr>
      <w:spacing w:after="0" w:line="240" w:lineRule="auto"/>
    </w:pPr>
    <w:rPr>
      <w:rFonts w:ascii="Times New Roman" w:eastAsia="Times New Roman" w:hAnsi="Times New Roman" w:cs="Microsoft Sans Serif"/>
      <w:sz w:val="24"/>
      <w:szCs w:val="28"/>
    </w:rPr>
  </w:style>
  <w:style w:type="paragraph" w:styleId="Heading1">
    <w:name w:val="heading 1"/>
    <w:basedOn w:val="Normal"/>
    <w:link w:val="Heading1Char"/>
    <w:uiPriority w:val="9"/>
    <w:qFormat/>
    <w:rsid w:val="000E4742"/>
    <w:pPr>
      <w:spacing w:before="100" w:beforeAutospacing="1" w:after="100" w:afterAutospacing="1"/>
      <w:outlineLvl w:val="0"/>
    </w:pPr>
    <w:rPr>
      <w:rFonts w:cs="Times New Roman"/>
      <w:b/>
      <w:bCs/>
      <w:kern w:val="36"/>
      <w:sz w:val="48"/>
      <w:szCs w:val="48"/>
    </w:rPr>
  </w:style>
  <w:style w:type="paragraph" w:styleId="Heading3">
    <w:name w:val="heading 3"/>
    <w:basedOn w:val="Normal"/>
    <w:next w:val="Normal"/>
    <w:link w:val="Heading3Char"/>
    <w:uiPriority w:val="9"/>
    <w:semiHidden/>
    <w:unhideWhenUsed/>
    <w:qFormat/>
    <w:rsid w:val="0078531B"/>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E5F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E4742"/>
    <w:rPr>
      <w:b/>
      <w:bCs/>
    </w:rPr>
  </w:style>
  <w:style w:type="character" w:customStyle="1" w:styleId="Heading1Char">
    <w:name w:val="Heading 1 Char"/>
    <w:basedOn w:val="DefaultParagraphFont"/>
    <w:link w:val="Heading1"/>
    <w:uiPriority w:val="9"/>
    <w:rsid w:val="000E474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E4742"/>
    <w:pPr>
      <w:spacing w:before="100" w:beforeAutospacing="1" w:after="100" w:afterAutospacing="1"/>
    </w:pPr>
    <w:rPr>
      <w:rFonts w:cs="Times New Roman"/>
      <w:szCs w:val="24"/>
    </w:rPr>
  </w:style>
  <w:style w:type="character" w:styleId="Hyperlink">
    <w:name w:val="Hyperlink"/>
    <w:basedOn w:val="DefaultParagraphFont"/>
    <w:uiPriority w:val="99"/>
    <w:semiHidden/>
    <w:unhideWhenUsed/>
    <w:rsid w:val="000E4742"/>
    <w:rPr>
      <w:color w:val="0000FF"/>
      <w:u w:val="single"/>
    </w:rPr>
  </w:style>
  <w:style w:type="character" w:customStyle="1" w:styleId="cskcde">
    <w:name w:val="cskcde"/>
    <w:basedOn w:val="DefaultParagraphFont"/>
    <w:rsid w:val="000E4742"/>
  </w:style>
  <w:style w:type="character" w:customStyle="1" w:styleId="hgkelc">
    <w:name w:val="hgkelc"/>
    <w:basedOn w:val="DefaultParagraphFont"/>
    <w:rsid w:val="000E4742"/>
  </w:style>
  <w:style w:type="character" w:customStyle="1" w:styleId="Heading3Char">
    <w:name w:val="Heading 3 Char"/>
    <w:basedOn w:val="DefaultParagraphFont"/>
    <w:link w:val="Heading3"/>
    <w:uiPriority w:val="9"/>
    <w:semiHidden/>
    <w:rsid w:val="0078531B"/>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785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1917">
      <w:bodyDiv w:val="1"/>
      <w:marLeft w:val="0"/>
      <w:marRight w:val="0"/>
      <w:marTop w:val="0"/>
      <w:marBottom w:val="0"/>
      <w:divBdr>
        <w:top w:val="none" w:sz="0" w:space="0" w:color="auto"/>
        <w:left w:val="none" w:sz="0" w:space="0" w:color="auto"/>
        <w:bottom w:val="none" w:sz="0" w:space="0" w:color="auto"/>
        <w:right w:val="none" w:sz="0" w:space="0" w:color="auto"/>
      </w:divBdr>
      <w:divsChild>
        <w:div w:id="804587802">
          <w:marLeft w:val="0"/>
          <w:marRight w:val="0"/>
          <w:marTop w:val="0"/>
          <w:marBottom w:val="0"/>
          <w:divBdr>
            <w:top w:val="none" w:sz="0" w:space="0" w:color="auto"/>
            <w:left w:val="none" w:sz="0" w:space="0" w:color="auto"/>
            <w:bottom w:val="none" w:sz="0" w:space="0" w:color="auto"/>
            <w:right w:val="none" w:sz="0" w:space="0" w:color="auto"/>
          </w:divBdr>
          <w:divsChild>
            <w:div w:id="237176343">
              <w:marLeft w:val="0"/>
              <w:marRight w:val="0"/>
              <w:marTop w:val="0"/>
              <w:marBottom w:val="0"/>
              <w:divBdr>
                <w:top w:val="none" w:sz="0" w:space="0" w:color="auto"/>
                <w:left w:val="none" w:sz="0" w:space="0" w:color="auto"/>
                <w:bottom w:val="none" w:sz="0" w:space="0" w:color="auto"/>
                <w:right w:val="none" w:sz="0" w:space="0" w:color="auto"/>
              </w:divBdr>
              <w:divsChild>
                <w:div w:id="171364729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448037461">
          <w:marLeft w:val="0"/>
          <w:marRight w:val="0"/>
          <w:marTop w:val="0"/>
          <w:marBottom w:val="0"/>
          <w:divBdr>
            <w:top w:val="none" w:sz="0" w:space="0" w:color="auto"/>
            <w:left w:val="none" w:sz="0" w:space="0" w:color="auto"/>
            <w:bottom w:val="none" w:sz="0" w:space="0" w:color="auto"/>
            <w:right w:val="none" w:sz="0" w:space="0" w:color="auto"/>
          </w:divBdr>
          <w:divsChild>
            <w:div w:id="348025499">
              <w:marLeft w:val="0"/>
              <w:marRight w:val="0"/>
              <w:marTop w:val="0"/>
              <w:marBottom w:val="0"/>
              <w:divBdr>
                <w:top w:val="none" w:sz="0" w:space="0" w:color="auto"/>
                <w:left w:val="none" w:sz="0" w:space="0" w:color="auto"/>
                <w:bottom w:val="none" w:sz="0" w:space="0" w:color="auto"/>
                <w:right w:val="none" w:sz="0" w:space="0" w:color="auto"/>
              </w:divBdr>
              <w:divsChild>
                <w:div w:id="2043284304">
                  <w:marLeft w:val="0"/>
                  <w:marRight w:val="0"/>
                  <w:marTop w:val="0"/>
                  <w:marBottom w:val="0"/>
                  <w:divBdr>
                    <w:top w:val="none" w:sz="0" w:space="0" w:color="auto"/>
                    <w:left w:val="none" w:sz="0" w:space="0" w:color="auto"/>
                    <w:bottom w:val="none" w:sz="0" w:space="0" w:color="auto"/>
                    <w:right w:val="none" w:sz="0" w:space="0" w:color="auto"/>
                  </w:divBdr>
                  <w:divsChild>
                    <w:div w:id="711467984">
                      <w:marLeft w:val="0"/>
                      <w:marRight w:val="0"/>
                      <w:marTop w:val="0"/>
                      <w:marBottom w:val="0"/>
                      <w:divBdr>
                        <w:top w:val="none" w:sz="0" w:space="0" w:color="auto"/>
                        <w:left w:val="none" w:sz="0" w:space="0" w:color="auto"/>
                        <w:bottom w:val="none" w:sz="0" w:space="0" w:color="auto"/>
                        <w:right w:val="none" w:sz="0" w:space="0" w:color="auto"/>
                      </w:divBdr>
                      <w:divsChild>
                        <w:div w:id="712462002">
                          <w:marLeft w:val="0"/>
                          <w:marRight w:val="0"/>
                          <w:marTop w:val="0"/>
                          <w:marBottom w:val="0"/>
                          <w:divBdr>
                            <w:top w:val="none" w:sz="0" w:space="0" w:color="auto"/>
                            <w:left w:val="none" w:sz="0" w:space="0" w:color="auto"/>
                            <w:bottom w:val="none" w:sz="0" w:space="0" w:color="auto"/>
                            <w:right w:val="none" w:sz="0" w:space="0" w:color="auto"/>
                          </w:divBdr>
                          <w:divsChild>
                            <w:div w:id="10908540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14717">
      <w:bodyDiv w:val="1"/>
      <w:marLeft w:val="0"/>
      <w:marRight w:val="0"/>
      <w:marTop w:val="0"/>
      <w:marBottom w:val="0"/>
      <w:divBdr>
        <w:top w:val="none" w:sz="0" w:space="0" w:color="auto"/>
        <w:left w:val="none" w:sz="0" w:space="0" w:color="auto"/>
        <w:bottom w:val="none" w:sz="0" w:space="0" w:color="auto"/>
        <w:right w:val="none" w:sz="0" w:space="0" w:color="auto"/>
      </w:divBdr>
    </w:div>
    <w:div w:id="237174982">
      <w:bodyDiv w:val="1"/>
      <w:marLeft w:val="0"/>
      <w:marRight w:val="0"/>
      <w:marTop w:val="0"/>
      <w:marBottom w:val="0"/>
      <w:divBdr>
        <w:top w:val="none" w:sz="0" w:space="0" w:color="auto"/>
        <w:left w:val="none" w:sz="0" w:space="0" w:color="auto"/>
        <w:bottom w:val="none" w:sz="0" w:space="0" w:color="auto"/>
        <w:right w:val="none" w:sz="0" w:space="0" w:color="auto"/>
      </w:divBdr>
      <w:divsChild>
        <w:div w:id="2140106243">
          <w:marLeft w:val="0"/>
          <w:marRight w:val="0"/>
          <w:marTop w:val="0"/>
          <w:marBottom w:val="300"/>
          <w:divBdr>
            <w:top w:val="none" w:sz="0" w:space="0" w:color="auto"/>
            <w:left w:val="none" w:sz="0" w:space="0" w:color="auto"/>
            <w:bottom w:val="none" w:sz="0" w:space="0" w:color="auto"/>
            <w:right w:val="none" w:sz="0" w:space="0" w:color="auto"/>
          </w:divBdr>
        </w:div>
      </w:divsChild>
    </w:div>
    <w:div w:id="658311459">
      <w:bodyDiv w:val="1"/>
      <w:marLeft w:val="0"/>
      <w:marRight w:val="0"/>
      <w:marTop w:val="0"/>
      <w:marBottom w:val="0"/>
      <w:divBdr>
        <w:top w:val="none" w:sz="0" w:space="0" w:color="auto"/>
        <w:left w:val="none" w:sz="0" w:space="0" w:color="auto"/>
        <w:bottom w:val="none" w:sz="0" w:space="0" w:color="auto"/>
        <w:right w:val="none" w:sz="0" w:space="0" w:color="auto"/>
      </w:divBdr>
    </w:div>
    <w:div w:id="1107432575">
      <w:bodyDiv w:val="1"/>
      <w:marLeft w:val="0"/>
      <w:marRight w:val="0"/>
      <w:marTop w:val="0"/>
      <w:marBottom w:val="0"/>
      <w:divBdr>
        <w:top w:val="none" w:sz="0" w:space="0" w:color="auto"/>
        <w:left w:val="none" w:sz="0" w:space="0" w:color="auto"/>
        <w:bottom w:val="none" w:sz="0" w:space="0" w:color="auto"/>
        <w:right w:val="none" w:sz="0" w:space="0" w:color="auto"/>
      </w:divBdr>
    </w:div>
    <w:div w:id="1361904790">
      <w:bodyDiv w:val="1"/>
      <w:marLeft w:val="0"/>
      <w:marRight w:val="0"/>
      <w:marTop w:val="0"/>
      <w:marBottom w:val="0"/>
      <w:divBdr>
        <w:top w:val="none" w:sz="0" w:space="0" w:color="auto"/>
        <w:left w:val="none" w:sz="0" w:space="0" w:color="auto"/>
        <w:bottom w:val="none" w:sz="0" w:space="0" w:color="auto"/>
        <w:right w:val="none" w:sz="0" w:space="0" w:color="auto"/>
      </w:divBdr>
      <w:divsChild>
        <w:div w:id="1400010015">
          <w:marLeft w:val="0"/>
          <w:marRight w:val="0"/>
          <w:marTop w:val="0"/>
          <w:marBottom w:val="0"/>
          <w:divBdr>
            <w:top w:val="none" w:sz="0" w:space="0" w:color="auto"/>
            <w:left w:val="none" w:sz="0" w:space="0" w:color="auto"/>
            <w:bottom w:val="none" w:sz="0" w:space="0" w:color="auto"/>
            <w:right w:val="none" w:sz="0" w:space="0" w:color="auto"/>
          </w:divBdr>
          <w:divsChild>
            <w:div w:id="1595673613">
              <w:marLeft w:val="0"/>
              <w:marRight w:val="0"/>
              <w:marTop w:val="0"/>
              <w:marBottom w:val="0"/>
              <w:divBdr>
                <w:top w:val="none" w:sz="0" w:space="0" w:color="auto"/>
                <w:left w:val="none" w:sz="0" w:space="0" w:color="auto"/>
                <w:bottom w:val="none" w:sz="0" w:space="0" w:color="auto"/>
                <w:right w:val="none" w:sz="0" w:space="0" w:color="auto"/>
              </w:divBdr>
              <w:divsChild>
                <w:div w:id="65591325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993148170">
          <w:marLeft w:val="0"/>
          <w:marRight w:val="0"/>
          <w:marTop w:val="0"/>
          <w:marBottom w:val="0"/>
          <w:divBdr>
            <w:top w:val="none" w:sz="0" w:space="0" w:color="auto"/>
            <w:left w:val="none" w:sz="0" w:space="0" w:color="auto"/>
            <w:bottom w:val="none" w:sz="0" w:space="0" w:color="auto"/>
            <w:right w:val="none" w:sz="0" w:space="0" w:color="auto"/>
          </w:divBdr>
          <w:divsChild>
            <w:div w:id="364914742">
              <w:marLeft w:val="0"/>
              <w:marRight w:val="0"/>
              <w:marTop w:val="0"/>
              <w:marBottom w:val="0"/>
              <w:divBdr>
                <w:top w:val="none" w:sz="0" w:space="0" w:color="auto"/>
                <w:left w:val="none" w:sz="0" w:space="0" w:color="auto"/>
                <w:bottom w:val="none" w:sz="0" w:space="0" w:color="auto"/>
                <w:right w:val="none" w:sz="0" w:space="0" w:color="auto"/>
              </w:divBdr>
              <w:divsChild>
                <w:div w:id="110712185">
                  <w:marLeft w:val="0"/>
                  <w:marRight w:val="0"/>
                  <w:marTop w:val="0"/>
                  <w:marBottom w:val="0"/>
                  <w:divBdr>
                    <w:top w:val="none" w:sz="0" w:space="0" w:color="auto"/>
                    <w:left w:val="none" w:sz="0" w:space="0" w:color="auto"/>
                    <w:bottom w:val="none" w:sz="0" w:space="0" w:color="auto"/>
                    <w:right w:val="none" w:sz="0" w:space="0" w:color="auto"/>
                  </w:divBdr>
                  <w:divsChild>
                    <w:div w:id="333647723">
                      <w:marLeft w:val="0"/>
                      <w:marRight w:val="0"/>
                      <w:marTop w:val="0"/>
                      <w:marBottom w:val="0"/>
                      <w:divBdr>
                        <w:top w:val="none" w:sz="0" w:space="0" w:color="auto"/>
                        <w:left w:val="none" w:sz="0" w:space="0" w:color="auto"/>
                        <w:bottom w:val="none" w:sz="0" w:space="0" w:color="auto"/>
                        <w:right w:val="none" w:sz="0" w:space="0" w:color="auto"/>
                      </w:divBdr>
                      <w:divsChild>
                        <w:div w:id="706178296">
                          <w:marLeft w:val="0"/>
                          <w:marRight w:val="0"/>
                          <w:marTop w:val="0"/>
                          <w:marBottom w:val="0"/>
                          <w:divBdr>
                            <w:top w:val="none" w:sz="0" w:space="0" w:color="auto"/>
                            <w:left w:val="none" w:sz="0" w:space="0" w:color="auto"/>
                            <w:bottom w:val="none" w:sz="0" w:space="0" w:color="auto"/>
                            <w:right w:val="none" w:sz="0" w:space="0" w:color="auto"/>
                          </w:divBdr>
                          <w:divsChild>
                            <w:div w:id="12198216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641625">
      <w:bodyDiv w:val="1"/>
      <w:marLeft w:val="0"/>
      <w:marRight w:val="0"/>
      <w:marTop w:val="0"/>
      <w:marBottom w:val="0"/>
      <w:divBdr>
        <w:top w:val="none" w:sz="0" w:space="0" w:color="auto"/>
        <w:left w:val="none" w:sz="0" w:space="0" w:color="auto"/>
        <w:bottom w:val="none" w:sz="0" w:space="0" w:color="auto"/>
        <w:right w:val="none" w:sz="0" w:space="0" w:color="auto"/>
      </w:divBdr>
      <w:divsChild>
        <w:div w:id="2004506627">
          <w:marLeft w:val="0"/>
          <w:marRight w:val="0"/>
          <w:marTop w:val="0"/>
          <w:marBottom w:val="0"/>
          <w:divBdr>
            <w:top w:val="none" w:sz="0" w:space="0" w:color="auto"/>
            <w:left w:val="none" w:sz="0" w:space="0" w:color="auto"/>
            <w:bottom w:val="none" w:sz="0" w:space="0" w:color="auto"/>
            <w:right w:val="none" w:sz="0" w:space="0" w:color="auto"/>
          </w:divBdr>
          <w:divsChild>
            <w:div w:id="552817596">
              <w:marLeft w:val="0"/>
              <w:marRight w:val="0"/>
              <w:marTop w:val="0"/>
              <w:marBottom w:val="0"/>
              <w:divBdr>
                <w:top w:val="none" w:sz="0" w:space="0" w:color="auto"/>
                <w:left w:val="none" w:sz="0" w:space="0" w:color="auto"/>
                <w:bottom w:val="none" w:sz="0" w:space="0" w:color="auto"/>
                <w:right w:val="none" w:sz="0" w:space="0" w:color="auto"/>
              </w:divBdr>
              <w:divsChild>
                <w:div w:id="180912848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73014833">
          <w:marLeft w:val="0"/>
          <w:marRight w:val="0"/>
          <w:marTop w:val="0"/>
          <w:marBottom w:val="0"/>
          <w:divBdr>
            <w:top w:val="none" w:sz="0" w:space="0" w:color="auto"/>
            <w:left w:val="none" w:sz="0" w:space="0" w:color="auto"/>
            <w:bottom w:val="none" w:sz="0" w:space="0" w:color="auto"/>
            <w:right w:val="none" w:sz="0" w:space="0" w:color="auto"/>
          </w:divBdr>
          <w:divsChild>
            <w:div w:id="1296373044">
              <w:marLeft w:val="0"/>
              <w:marRight w:val="0"/>
              <w:marTop w:val="0"/>
              <w:marBottom w:val="0"/>
              <w:divBdr>
                <w:top w:val="none" w:sz="0" w:space="0" w:color="auto"/>
                <w:left w:val="none" w:sz="0" w:space="0" w:color="auto"/>
                <w:bottom w:val="none" w:sz="0" w:space="0" w:color="auto"/>
                <w:right w:val="none" w:sz="0" w:space="0" w:color="auto"/>
              </w:divBdr>
              <w:divsChild>
                <w:div w:id="1694451065">
                  <w:marLeft w:val="0"/>
                  <w:marRight w:val="0"/>
                  <w:marTop w:val="0"/>
                  <w:marBottom w:val="0"/>
                  <w:divBdr>
                    <w:top w:val="none" w:sz="0" w:space="0" w:color="auto"/>
                    <w:left w:val="none" w:sz="0" w:space="0" w:color="auto"/>
                    <w:bottom w:val="none" w:sz="0" w:space="0" w:color="auto"/>
                    <w:right w:val="none" w:sz="0" w:space="0" w:color="auto"/>
                  </w:divBdr>
                  <w:divsChild>
                    <w:div w:id="1442608821">
                      <w:marLeft w:val="0"/>
                      <w:marRight w:val="0"/>
                      <w:marTop w:val="0"/>
                      <w:marBottom w:val="0"/>
                      <w:divBdr>
                        <w:top w:val="none" w:sz="0" w:space="0" w:color="auto"/>
                        <w:left w:val="none" w:sz="0" w:space="0" w:color="auto"/>
                        <w:bottom w:val="none" w:sz="0" w:space="0" w:color="auto"/>
                        <w:right w:val="none" w:sz="0" w:space="0" w:color="auto"/>
                      </w:divBdr>
                      <w:divsChild>
                        <w:div w:id="1858420579">
                          <w:marLeft w:val="0"/>
                          <w:marRight w:val="0"/>
                          <w:marTop w:val="0"/>
                          <w:marBottom w:val="0"/>
                          <w:divBdr>
                            <w:top w:val="none" w:sz="0" w:space="0" w:color="auto"/>
                            <w:left w:val="none" w:sz="0" w:space="0" w:color="auto"/>
                            <w:bottom w:val="none" w:sz="0" w:space="0" w:color="auto"/>
                            <w:right w:val="none" w:sz="0" w:space="0" w:color="auto"/>
                          </w:divBdr>
                          <w:divsChild>
                            <w:div w:id="1796413341">
                              <w:marLeft w:val="300"/>
                              <w:marRight w:val="0"/>
                              <w:marTop w:val="0"/>
                              <w:marBottom w:val="0"/>
                              <w:divBdr>
                                <w:top w:val="none" w:sz="0" w:space="0" w:color="auto"/>
                                <w:left w:val="none" w:sz="0" w:space="0" w:color="auto"/>
                                <w:bottom w:val="none" w:sz="0" w:space="0" w:color="auto"/>
                                <w:right w:val="none" w:sz="0" w:space="0" w:color="auto"/>
                              </w:divBdr>
                              <w:divsChild>
                                <w:div w:id="1884364138">
                                  <w:marLeft w:val="0"/>
                                  <w:marRight w:val="0"/>
                                  <w:marTop w:val="0"/>
                                  <w:marBottom w:val="0"/>
                                  <w:divBdr>
                                    <w:top w:val="none" w:sz="0" w:space="0" w:color="auto"/>
                                    <w:left w:val="none" w:sz="0" w:space="0" w:color="auto"/>
                                    <w:bottom w:val="none" w:sz="0" w:space="0" w:color="auto"/>
                                    <w:right w:val="none" w:sz="0" w:space="0" w:color="auto"/>
                                  </w:divBdr>
                                  <w:divsChild>
                                    <w:div w:id="537164491">
                                      <w:marLeft w:val="0"/>
                                      <w:marRight w:val="0"/>
                                      <w:marTop w:val="0"/>
                                      <w:marBottom w:val="0"/>
                                      <w:divBdr>
                                        <w:top w:val="none" w:sz="0" w:space="0" w:color="auto"/>
                                        <w:left w:val="none" w:sz="0" w:space="0" w:color="auto"/>
                                        <w:bottom w:val="none" w:sz="0" w:space="0" w:color="auto"/>
                                        <w:right w:val="none" w:sz="0" w:space="0" w:color="auto"/>
                                      </w:divBdr>
                                      <w:divsChild>
                                        <w:div w:id="1094210240">
                                          <w:marLeft w:val="0"/>
                                          <w:marRight w:val="0"/>
                                          <w:marTop w:val="0"/>
                                          <w:marBottom w:val="0"/>
                                          <w:divBdr>
                                            <w:top w:val="none" w:sz="0" w:space="0" w:color="auto"/>
                                            <w:left w:val="none" w:sz="0" w:space="0" w:color="auto"/>
                                            <w:bottom w:val="none" w:sz="0" w:space="0" w:color="auto"/>
                                            <w:right w:val="none" w:sz="0" w:space="0" w:color="auto"/>
                                          </w:divBdr>
                                          <w:divsChild>
                                            <w:div w:id="2145853671">
                                              <w:marLeft w:val="0"/>
                                              <w:marRight w:val="0"/>
                                              <w:marTop w:val="0"/>
                                              <w:marBottom w:val="0"/>
                                              <w:divBdr>
                                                <w:top w:val="none" w:sz="0" w:space="0" w:color="auto"/>
                                                <w:left w:val="none" w:sz="0" w:space="0" w:color="auto"/>
                                                <w:bottom w:val="none" w:sz="0" w:space="0" w:color="auto"/>
                                                <w:right w:val="none" w:sz="0" w:space="0" w:color="auto"/>
                                              </w:divBdr>
                                              <w:divsChild>
                                                <w:div w:id="1854417719">
                                                  <w:marLeft w:val="0"/>
                                                  <w:marRight w:val="0"/>
                                                  <w:marTop w:val="0"/>
                                                  <w:marBottom w:val="0"/>
                                                  <w:divBdr>
                                                    <w:top w:val="none" w:sz="0" w:space="0" w:color="auto"/>
                                                    <w:left w:val="none" w:sz="0" w:space="0" w:color="auto"/>
                                                    <w:bottom w:val="none" w:sz="0" w:space="0" w:color="auto"/>
                                                    <w:right w:val="none" w:sz="0" w:space="0" w:color="auto"/>
                                                  </w:divBdr>
                                                  <w:divsChild>
                                                    <w:div w:id="830290507">
                                                      <w:marLeft w:val="0"/>
                                                      <w:marRight w:val="0"/>
                                                      <w:marTop w:val="0"/>
                                                      <w:marBottom w:val="0"/>
                                                      <w:divBdr>
                                                        <w:top w:val="none" w:sz="0" w:space="0" w:color="auto"/>
                                                        <w:left w:val="none" w:sz="0" w:space="0" w:color="auto"/>
                                                        <w:bottom w:val="none" w:sz="0" w:space="0" w:color="auto"/>
                                                        <w:right w:val="none" w:sz="0" w:space="0" w:color="auto"/>
                                                      </w:divBdr>
                                                      <w:divsChild>
                                                        <w:div w:id="360935466">
                                                          <w:marLeft w:val="0"/>
                                                          <w:marRight w:val="0"/>
                                                          <w:marTop w:val="0"/>
                                                          <w:marBottom w:val="0"/>
                                                          <w:divBdr>
                                                            <w:top w:val="none" w:sz="0" w:space="0" w:color="auto"/>
                                                            <w:left w:val="none" w:sz="0" w:space="0" w:color="auto"/>
                                                            <w:bottom w:val="none" w:sz="0" w:space="0" w:color="auto"/>
                                                            <w:right w:val="none" w:sz="0" w:space="0" w:color="auto"/>
                                                          </w:divBdr>
                                                          <w:divsChild>
                                                            <w:div w:id="1061446650">
                                                              <w:marLeft w:val="0"/>
                                                              <w:marRight w:val="0"/>
                                                              <w:marTop w:val="0"/>
                                                              <w:marBottom w:val="0"/>
                                                              <w:divBdr>
                                                                <w:top w:val="none" w:sz="0" w:space="0" w:color="auto"/>
                                                                <w:left w:val="none" w:sz="0" w:space="0" w:color="auto"/>
                                                                <w:bottom w:val="none" w:sz="0" w:space="0" w:color="auto"/>
                                                                <w:right w:val="none" w:sz="0" w:space="0" w:color="auto"/>
                                                              </w:divBdr>
                                                              <w:divsChild>
                                                                <w:div w:id="1974940801">
                                                                  <w:marLeft w:val="0"/>
                                                                  <w:marRight w:val="0"/>
                                                                  <w:marTop w:val="0"/>
                                                                  <w:marBottom w:val="0"/>
                                                                  <w:divBdr>
                                                                    <w:top w:val="none" w:sz="0" w:space="0" w:color="auto"/>
                                                                    <w:left w:val="none" w:sz="0" w:space="0" w:color="auto"/>
                                                                    <w:bottom w:val="none" w:sz="0" w:space="0" w:color="auto"/>
                                                                    <w:right w:val="none" w:sz="0" w:space="0" w:color="auto"/>
                                                                  </w:divBdr>
                                                                  <w:divsChild>
                                                                    <w:div w:id="50104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1046499">
                      <w:marLeft w:val="0"/>
                      <w:marRight w:val="0"/>
                      <w:marTop w:val="0"/>
                      <w:marBottom w:val="0"/>
                      <w:divBdr>
                        <w:top w:val="none" w:sz="0" w:space="0" w:color="auto"/>
                        <w:left w:val="none" w:sz="0" w:space="0" w:color="auto"/>
                        <w:bottom w:val="none" w:sz="0" w:space="0" w:color="auto"/>
                        <w:right w:val="none" w:sz="0" w:space="0" w:color="auto"/>
                      </w:divBdr>
                      <w:divsChild>
                        <w:div w:id="237449313">
                          <w:marLeft w:val="0"/>
                          <w:marRight w:val="0"/>
                          <w:marTop w:val="0"/>
                          <w:marBottom w:val="0"/>
                          <w:divBdr>
                            <w:top w:val="none" w:sz="0" w:space="0" w:color="auto"/>
                            <w:left w:val="none" w:sz="0" w:space="0" w:color="auto"/>
                            <w:bottom w:val="none" w:sz="0" w:space="0" w:color="auto"/>
                            <w:right w:val="none" w:sz="0" w:space="0" w:color="auto"/>
                          </w:divBdr>
                          <w:divsChild>
                            <w:div w:id="5653359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098057">
      <w:bodyDiv w:val="1"/>
      <w:marLeft w:val="0"/>
      <w:marRight w:val="0"/>
      <w:marTop w:val="0"/>
      <w:marBottom w:val="0"/>
      <w:divBdr>
        <w:top w:val="none" w:sz="0" w:space="0" w:color="auto"/>
        <w:left w:val="none" w:sz="0" w:space="0" w:color="auto"/>
        <w:bottom w:val="none" w:sz="0" w:space="0" w:color="auto"/>
        <w:right w:val="none" w:sz="0" w:space="0" w:color="auto"/>
      </w:divBdr>
    </w:div>
    <w:div w:id="2045590394">
      <w:bodyDiv w:val="1"/>
      <w:marLeft w:val="0"/>
      <w:marRight w:val="0"/>
      <w:marTop w:val="0"/>
      <w:marBottom w:val="0"/>
      <w:divBdr>
        <w:top w:val="none" w:sz="0" w:space="0" w:color="auto"/>
        <w:left w:val="none" w:sz="0" w:space="0" w:color="auto"/>
        <w:bottom w:val="none" w:sz="0" w:space="0" w:color="auto"/>
        <w:right w:val="none" w:sz="0" w:space="0" w:color="auto"/>
      </w:divBdr>
    </w:div>
    <w:div w:id="207454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Electric_current" TargetMode="External"/><Relationship Id="rId13" Type="http://schemas.openxmlformats.org/officeDocument/2006/relationships/hyperlink" Target="https://en.wikipedia.org/wiki/Nickel%E2%80%93metal_hydride_battery" TargetMode="External"/><Relationship Id="rId18" Type="http://schemas.openxmlformats.org/officeDocument/2006/relationships/hyperlink" Target="https://en.wikipedia.org/wiki/Lithium-ion_battery"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yjus.com/chemistry/natural-gas-uses-advantages/" TargetMode="External"/><Relationship Id="rId12" Type="http://schemas.openxmlformats.org/officeDocument/2006/relationships/hyperlink" Target="https://en.wikipedia.org/wiki/Lead%E2%80%93acid_battery" TargetMode="External"/><Relationship Id="rId17" Type="http://schemas.openxmlformats.org/officeDocument/2006/relationships/hyperlink" Target="https://en.wikipedia.org/wiki/Lithium_iron_phosphate_battery" TargetMode="External"/><Relationship Id="rId2" Type="http://schemas.openxmlformats.org/officeDocument/2006/relationships/styles" Target="styles.xml"/><Relationship Id="rId16" Type="http://schemas.openxmlformats.org/officeDocument/2006/relationships/hyperlink" Target="https://en.wikipedia.org/wiki/Silver_oxide_battery"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en.wikipedia.org/wiki/Nickel%E2%80%93cadmium_battery" TargetMode="External"/><Relationship Id="rId5" Type="http://schemas.openxmlformats.org/officeDocument/2006/relationships/image" Target="media/image1.png"/><Relationship Id="rId15" Type="http://schemas.openxmlformats.org/officeDocument/2006/relationships/hyperlink" Target="https://en.wikipedia.org/wiki/Nickel%E2%80%93zinc_battery" TargetMode="External"/><Relationship Id="rId10" Type="http://schemas.openxmlformats.org/officeDocument/2006/relationships/hyperlink" Target="https://en.wikipedia.org/wiki/Energy_density" TargetMode="External"/><Relationship Id="rId19" Type="http://schemas.openxmlformats.org/officeDocument/2006/relationships/hyperlink" Target="https://en.wikipedia.org/wiki/Lithium_polymer_battery" TargetMode="External"/><Relationship Id="rId4" Type="http://schemas.openxmlformats.org/officeDocument/2006/relationships/webSettings" Target="webSettings.xml"/><Relationship Id="rId9" Type="http://schemas.openxmlformats.org/officeDocument/2006/relationships/hyperlink" Target="https://en.wikipedia.org/wiki/Specific_energy" TargetMode="External"/><Relationship Id="rId14" Type="http://schemas.openxmlformats.org/officeDocument/2006/relationships/hyperlink" Target="https://en.wikipedia.org/wiki/Low_self-discharge_NiMH_batter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15</Pages>
  <Words>1748</Words>
  <Characters>9969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WZPDCL S&amp;D-3</cp:lastModifiedBy>
  <cp:revision>11</cp:revision>
  <dcterms:created xsi:type="dcterms:W3CDTF">2023-11-05T03:08:00Z</dcterms:created>
  <dcterms:modified xsi:type="dcterms:W3CDTF">2023-11-05T06:53:00Z</dcterms:modified>
</cp:coreProperties>
</file>